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29AA0" w14:textId="3335CD97" w:rsidR="00951EB3" w:rsidRPr="00AC0C84" w:rsidRDefault="00FE0278" w:rsidP="00CD045F">
      <w:pPr>
        <w:pStyle w:val="Organisationsnam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8FF3EED" wp14:editId="5161F7C7">
                <wp:simplePos x="0" y="0"/>
                <wp:positionH relativeFrom="column">
                  <wp:posOffset>5365115</wp:posOffset>
                </wp:positionH>
                <wp:positionV relativeFrom="page">
                  <wp:posOffset>647700</wp:posOffset>
                </wp:positionV>
                <wp:extent cx="1143000" cy="102870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02870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sz w:val="24"/>
                              </w:rPr>
                              <w:alias w:val="Insert your logo"/>
                              <w:tag w:val="Insert your logo"/>
                              <w:id w:val="1301354211"/>
                              <w:showingPlcHdr/>
                              <w:picture/>
                            </w:sdtPr>
                            <w:sdtContent>
                              <w:p w14:paraId="42104AC3" w14:textId="77777777" w:rsidR="00CA1F56" w:rsidRDefault="00CA1F56" w:rsidP="00CA1F56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noProof/>
                                    <w:sz w:val="24"/>
                                  </w:rPr>
                                  <w:drawing>
                                    <wp:inline distT="0" distB="0" distL="0" distR="0" wp14:anchorId="0610E253" wp14:editId="50C74891">
                                      <wp:extent cx="956945" cy="956945"/>
                                      <wp:effectExtent l="0" t="0" r="0" b="0"/>
                                      <wp:docPr id="3" name="Picture 1" descr="Insert your logo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Picture 1" descr="Insert your logo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56945" cy="9569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  <w:p w14:paraId="6FD80909" w14:textId="63EACEE6" w:rsidR="001F4FAA" w:rsidRPr="001F4FAA" w:rsidRDefault="001F4FAA" w:rsidP="001F4FA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F3EED" id="Rectangle 1" o:spid="_x0000_s1026" style="position:absolute;margin-left:422.45pt;margin-top:51pt;width:90pt;height:8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" fillcolor="#d0cece" stroked="f" strokeweight="1pt">
                <v:textbox>
                  <w:txbxContent>
                    <w:sdt>
                      <w:sdtPr>
                        <w:rPr>
                          <w:sz w:val="24"/>
                        </w:rPr>
                        <w:alias w:val="Insert your logo"/>
                        <w:tag w:val="Insert your logo"/>
                        <w:id w:val="1301354211"/>
                        <w:showingPlcHdr/>
                        <w:picture/>
                      </w:sdtPr>
                      <w:sdtContent>
                        <w:p w14:paraId="42104AC3" w14:textId="77777777" w:rsidR="00CA1F56" w:rsidRDefault="00CA1F56" w:rsidP="00CA1F56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noProof/>
                              <w:sz w:val="24"/>
                            </w:rPr>
                            <w:drawing>
                              <wp:inline distT="0" distB="0" distL="0" distR="0" wp14:anchorId="0610E253" wp14:editId="50C74891">
                                <wp:extent cx="956945" cy="956945"/>
                                <wp:effectExtent l="0" t="0" r="0" b="0"/>
                                <wp:docPr id="3" name="Picture 1" descr="Insert your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1" descr="Insert your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6945" cy="956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  <w:p w14:paraId="6FD80909" w14:textId="63EACEE6" w:rsidR="001F4FAA" w:rsidRPr="001F4FAA" w:rsidRDefault="001F4FAA" w:rsidP="001F4FAA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CA1F56" w:rsidRPr="00CA1F56">
        <w:rPr>
          <w:rStyle w:val="BodyTextChar"/>
        </w:rPr>
        <w:t xml:space="preserve"> </w:t>
      </w:r>
      <w:sdt>
        <w:sdtPr>
          <w:rPr>
            <w:rStyle w:val="BodyTextChar"/>
            <w:sz w:val="28"/>
            <w:szCs w:val="28"/>
          </w:rPr>
          <w:alias w:val="Organisation name"/>
          <w:tag w:val="Organisation name"/>
          <w:id w:val="1833646470"/>
          <w:placeholder>
            <w:docPart w:val="B4C9720CFD884355A3B54A601C04AA82"/>
          </w:placeholder>
          <w15:color w:val="0B3147"/>
          <w:text/>
        </w:sdtPr>
        <w:sdtEndPr>
          <w:rPr>
            <w:rStyle w:val="PlaceholderText"/>
            <w:rFonts w:cs="Times New Roman"/>
            <w:color w:val="808080"/>
          </w:rPr>
        </w:sdtEndPr>
        <w:sdtContent>
          <w:r w:rsidR="00AC0C84" w:rsidRPr="00AC0C84">
            <w:rPr>
              <w:rStyle w:val="BodyTextChar"/>
              <w:sz w:val="28"/>
              <w:szCs w:val="28"/>
            </w:rPr>
            <w:t>New Heights Christian Fellowship</w:t>
          </w:r>
        </w:sdtContent>
      </w:sdt>
      <w:r w:rsidR="00CA1F56" w:rsidRPr="00AC0C84">
        <w:t xml:space="preserve"> </w:t>
      </w:r>
    </w:p>
    <w:p w14:paraId="3CD2B31F" w14:textId="0F3FF472" w:rsidR="00AF3309" w:rsidRDefault="00CA1F56" w:rsidP="00105AD9">
      <w:pPr>
        <w:pStyle w:val="Heading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E631DA9" wp14:editId="18C2EB5E">
                <wp:simplePos x="0" y="0"/>
                <wp:positionH relativeFrom="column">
                  <wp:posOffset>-130810</wp:posOffset>
                </wp:positionH>
                <wp:positionV relativeFrom="paragraph">
                  <wp:posOffset>1788795</wp:posOffset>
                </wp:positionV>
                <wp:extent cx="6698511" cy="2514600"/>
                <wp:effectExtent l="0" t="0" r="102870" b="0"/>
                <wp:wrapNone/>
                <wp:docPr id="123" name="Rectangle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8511" cy="2514600"/>
                        </a:xfrm>
                        <a:prstGeom prst="rect">
                          <a:avLst/>
                        </a:prstGeom>
                        <a:solidFill>
                          <a:srgbClr val="D1EEEA"/>
                        </a:solidFill>
                        <a:ln>
                          <a:noFill/>
                        </a:ln>
                        <a:effectLst>
                          <a:outerShdw dist="91440" algn="l" rotWithShape="0">
                            <a:srgbClr val="44117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535448" w14:textId="77777777" w:rsidR="00CA1F56" w:rsidRDefault="00CA1F56" w:rsidP="00CA1F56">
                            <w:pPr>
                              <w:rPr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182880" rIns="9144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31DA9" id="Rectangle 26" o:spid="_x0000_s1027" alt="&quot;&quot;" style="position:absolute;margin-left:-10.3pt;margin-top:140.85pt;width:527.45pt;height:198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" fillcolor="#d1eeea" stroked="f" strokeweight="1pt">
                <v:shadow on="t" color="#441170" origin="-.5" offset="7.2pt,0"/>
                <v:textbox inset=",14.4pt,,14.4pt">
                  <w:txbxContent>
                    <w:p w14:paraId="05535448" w14:textId="77777777" w:rsidR="00CA1F56" w:rsidRDefault="00CA1F56" w:rsidP="00CA1F56">
                      <w:pPr>
                        <w:rPr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A0174">
        <w:t xml:space="preserve">Child Safe </w:t>
      </w:r>
      <w:r w:rsidR="00E34ED2">
        <w:br/>
      </w:r>
      <w:r w:rsidR="00395A64">
        <w:t>Risk Management Plan</w:t>
      </w:r>
    </w:p>
    <w:p w14:paraId="52755B19" w14:textId="77777777" w:rsidR="00535AF9" w:rsidRDefault="00535AF9" w:rsidP="008949E4">
      <w:pPr>
        <w:pStyle w:val="Heading2"/>
      </w:pPr>
      <w:r>
        <w:t>Purpose of plan</w:t>
      </w:r>
    </w:p>
    <w:p w14:paraId="6F523138" w14:textId="77777777" w:rsidR="00A03826" w:rsidRDefault="00A03826" w:rsidP="00A03826">
      <w:pPr>
        <w:pStyle w:val="BodyText"/>
      </w:pPr>
      <w:r>
        <w:t>Creating a child safe environment includes:</w:t>
      </w:r>
    </w:p>
    <w:p w14:paraId="295F226E" w14:textId="230C4A4C" w:rsidR="00A03826" w:rsidRDefault="00A03826" w:rsidP="00A03826">
      <w:pPr>
        <w:pStyle w:val="BodyText"/>
        <w:numPr>
          <w:ilvl w:val="0"/>
          <w:numId w:val="43"/>
        </w:numPr>
      </w:pPr>
      <w:r>
        <w:t xml:space="preserve">identifying </w:t>
      </w:r>
      <w:r w:rsidR="006433A5">
        <w:t xml:space="preserve">environmental </w:t>
      </w:r>
      <w:r>
        <w:t>risks to children’s safety in relation to the activities and services we provide, our physical settings and our online spaces and communication</w:t>
      </w:r>
    </w:p>
    <w:p w14:paraId="53602346" w14:textId="3107C547" w:rsidR="00A03826" w:rsidRDefault="00A03826" w:rsidP="00A03826">
      <w:pPr>
        <w:pStyle w:val="BodyText"/>
        <w:numPr>
          <w:ilvl w:val="0"/>
          <w:numId w:val="43"/>
        </w:numPr>
      </w:pPr>
      <w:r>
        <w:t xml:space="preserve">taking action to reduce these risks and </w:t>
      </w:r>
      <w:r w:rsidR="006E64AB">
        <w:t xml:space="preserve">children’s </w:t>
      </w:r>
      <w:r>
        <w:t>exposure to harm or abuse.</w:t>
      </w:r>
    </w:p>
    <w:p w14:paraId="2E0F5AED" w14:textId="7308E1E4" w:rsidR="00535AF9" w:rsidRDefault="00535AF9" w:rsidP="00535AF9">
      <w:pPr>
        <w:pStyle w:val="BodyText"/>
      </w:pPr>
      <w:r>
        <w:t xml:space="preserve">These risks can change over time </w:t>
      </w:r>
      <w:r w:rsidR="00A03826">
        <w:t>if</w:t>
      </w:r>
      <w:r>
        <w:t xml:space="preserve"> our physical and online spaces </w:t>
      </w:r>
      <w:r w:rsidR="00A03826">
        <w:t>change,</w:t>
      </w:r>
      <w:r>
        <w:t xml:space="preserve"> or </w:t>
      </w:r>
      <w:r w:rsidR="00A03826">
        <w:t>different</w:t>
      </w:r>
      <w:r>
        <w:t xml:space="preserve"> activities or services are provided</w:t>
      </w:r>
      <w:r w:rsidR="00A03826">
        <w:t xml:space="preserve"> by our organisation. This may also include unique</w:t>
      </w:r>
      <w:r>
        <w:t xml:space="preserve"> events,</w:t>
      </w:r>
      <w:r w:rsidR="006433A5">
        <w:t xml:space="preserve"> excursions </w:t>
      </w:r>
      <w:r>
        <w:t xml:space="preserve">or travel involving children. Our plan will be regularly reviewed and updated to reflect any changes. </w:t>
      </w:r>
    </w:p>
    <w:p w14:paraId="489E2510" w14:textId="761E17A2" w:rsidR="00A03826" w:rsidRDefault="00A03826" w:rsidP="00A03826">
      <w:pPr>
        <w:pStyle w:val="BodyText"/>
      </w:pPr>
      <w:r>
        <w:t xml:space="preserve">Our Risk Management Plan in the table below sets out these risks, </w:t>
      </w:r>
      <w:r w:rsidR="006433A5">
        <w:t xml:space="preserve">assesses their potential impact, </w:t>
      </w:r>
      <w:r>
        <w:t xml:space="preserve">the strategies to help prevent or reduce them, and keeps track of our progress. </w:t>
      </w:r>
    </w:p>
    <w:p w14:paraId="0C6395EC" w14:textId="29637B4C" w:rsidR="008949E4" w:rsidRDefault="00AE1867" w:rsidP="008949E4">
      <w:pPr>
        <w:pStyle w:val="Heading2"/>
      </w:pPr>
      <w:r>
        <w:t xml:space="preserve">Nature of </w:t>
      </w:r>
      <w:r w:rsidR="006433A5">
        <w:t xml:space="preserve">our settings and </w:t>
      </w:r>
      <w:r>
        <w:t>services provided</w:t>
      </w:r>
    </w:p>
    <w:p w14:paraId="38481086" w14:textId="3933003C" w:rsidR="00AC4C16" w:rsidRDefault="00000000" w:rsidP="00535AF9">
      <w:pPr>
        <w:pStyle w:val="BodyText"/>
      </w:pPr>
      <w:sdt>
        <w:sdtPr>
          <w:alias w:val="Organisation name"/>
          <w:tag w:val="Organisation name"/>
          <w:id w:val="959301279"/>
          <w:placeholder>
            <w:docPart w:val="CE474E4F633A49EDB21EF6DCB3738E05"/>
          </w:placeholder>
          <w15:color w:val="0B3147"/>
          <w:text/>
        </w:sdtPr>
        <w:sdtEndPr>
          <w:rPr>
            <w:rStyle w:val="PlaceholderText"/>
            <w:color w:val="808080"/>
          </w:rPr>
        </w:sdtEndPr>
        <w:sdtContent>
          <w:r w:rsidR="008361D3">
            <w:t>New Heights Christian Fellowship</w:t>
          </w:r>
        </w:sdtContent>
      </w:sdt>
      <w:r w:rsidR="00880907">
        <w:t xml:space="preserve"> pr</w:t>
      </w:r>
      <w:r w:rsidR="00582132">
        <w:t xml:space="preserve">esently welcomes children and young people to participate in congregational activities with their parents and </w:t>
      </w:r>
      <w:proofErr w:type="gramStart"/>
      <w:r w:rsidR="00582132">
        <w:t>carers,  These</w:t>
      </w:r>
      <w:proofErr w:type="gramEnd"/>
      <w:r w:rsidR="00582132">
        <w:t xml:space="preserve"> activities include Sunday Services and social activities.</w:t>
      </w:r>
    </w:p>
    <w:p w14:paraId="3682EB6A" w14:textId="3463B194" w:rsidR="00CA1F56" w:rsidRDefault="00AC4C16" w:rsidP="00535AF9">
      <w:pPr>
        <w:pStyle w:val="BodyText"/>
      </w:pPr>
      <w:r>
        <w:t>These activities and services take place in the following locations:</w:t>
      </w:r>
      <w:r w:rsidR="00582132">
        <w:t xml:space="preserve">  Lismore Public School campus and in other community and public locations.</w:t>
      </w:r>
    </w:p>
    <w:p w14:paraId="7183D528" w14:textId="6FF43E2D" w:rsidR="0055423C" w:rsidRDefault="00000000" w:rsidP="00535AF9">
      <w:pPr>
        <w:pStyle w:val="BodyText"/>
      </w:pPr>
      <w:sdt>
        <w:sdtPr>
          <w:rPr>
            <w:rStyle w:val="BodyTextChar"/>
          </w:rPr>
          <w:alias w:val="Locations"/>
          <w:tag w:val="Locations"/>
          <w:id w:val="-15164279"/>
          <w:placeholder>
            <w:docPart w:val="FC49C61427FE4BE3959827925AAE3139"/>
          </w:placeholder>
          <w:showingPlcHdr/>
          <w:text/>
        </w:sdtPr>
        <w:sdtEndPr>
          <w:rPr>
            <w:rStyle w:val="DefaultParagraphFont"/>
          </w:rPr>
        </w:sdtEndPr>
        <w:sdtContent>
          <w:r w:rsidR="00CA1F56" w:rsidRPr="00CA1F56">
            <w:rPr>
              <w:color w:val="441170"/>
            </w:rPr>
            <w:t>List your physical locations on-site and off-site, any transport used etc</w:t>
          </w:r>
        </w:sdtContent>
      </w:sdt>
      <w:r w:rsidR="00AC4C16">
        <w:t xml:space="preserve"> </w:t>
      </w:r>
    </w:p>
    <w:p w14:paraId="1CB3DDD4" w14:textId="7B7D977C" w:rsidR="00563536" w:rsidRDefault="00ED0325" w:rsidP="00563536">
      <w:pPr>
        <w:pStyle w:val="Heading2"/>
      </w:pPr>
      <w:r>
        <w:t>Responsibility</w:t>
      </w:r>
      <w:r w:rsidR="009C65B1">
        <w:t xml:space="preserve"> for </w:t>
      </w:r>
      <w:r>
        <w:t>Risk Management Plan</w:t>
      </w:r>
    </w:p>
    <w:p w14:paraId="4414491B" w14:textId="4A89E37C" w:rsidR="00553064" w:rsidRDefault="00786ED8" w:rsidP="00553064">
      <w:pPr>
        <w:spacing w:before="120" w:after="120"/>
      </w:pPr>
      <w:r>
        <w:rPr>
          <w:rStyle w:val="BodyTextChar"/>
          <w:color w:val="441170"/>
        </w:rPr>
        <w:t xml:space="preserve">The </w:t>
      </w:r>
      <w:sdt>
        <w:sdtPr>
          <w:rPr>
            <w:rStyle w:val="BodyTextChar"/>
            <w:color w:val="441170"/>
          </w:rPr>
          <w:alias w:val="Responsible person"/>
          <w:tag w:val="Responsible person"/>
          <w:id w:val="712548244"/>
          <w:placeholder>
            <w:docPart w:val="509852FD32A34AE5B31115E5BC43C74D"/>
          </w:placeholder>
          <w:text/>
        </w:sdtPr>
        <w:sdtEndPr>
          <w:rPr>
            <w:rStyle w:val="BodyTextChar"/>
            <w:color w:val="22272B"/>
          </w:rPr>
        </w:sdtEndPr>
        <w:sdtContent>
          <w:r w:rsidR="00CC12EA">
            <w:rPr>
              <w:rStyle w:val="BodyTextChar"/>
              <w:color w:val="441170"/>
            </w:rPr>
            <w:t>Child Safe Management Team</w:t>
          </w:r>
        </w:sdtContent>
      </w:sdt>
      <w:r w:rsidR="00553064">
        <w:rPr>
          <w:rStyle w:val="BodyTextChar"/>
        </w:rPr>
        <w:t xml:space="preserve"> </w:t>
      </w:r>
      <w:r w:rsidR="00CC12EA">
        <w:rPr>
          <w:rStyle w:val="BodyTextChar"/>
        </w:rPr>
        <w:t>is</w:t>
      </w:r>
      <w:r w:rsidR="00553064">
        <w:rPr>
          <w:rStyle w:val="BodyTextChar"/>
        </w:rPr>
        <w:t xml:space="preserve"> responsible </w:t>
      </w:r>
      <w:r w:rsidR="00553064">
        <w:t>for making sure that the strategies to manage risks are implemented and monitored.</w:t>
      </w:r>
    </w:p>
    <w:p w14:paraId="559A8C57" w14:textId="4580F57A" w:rsidR="00EE3BD0" w:rsidRDefault="00655195" w:rsidP="00553064">
      <w:pPr>
        <w:spacing w:before="120" w:after="120"/>
      </w:pPr>
      <w:r>
        <w:t xml:space="preserve">This </w:t>
      </w:r>
      <w:r w:rsidR="00ED0325">
        <w:t xml:space="preserve">version of the </w:t>
      </w:r>
      <w:r>
        <w:t xml:space="preserve">plan was completed on </w:t>
      </w:r>
      <w:sdt>
        <w:sdtPr>
          <w:rPr>
            <w:rStyle w:val="BodyTextChar"/>
          </w:rPr>
          <w:alias w:val="Date"/>
          <w:tag w:val="Date"/>
          <w:id w:val="-1667935277"/>
          <w:placeholder>
            <w:docPart w:val="DefaultPlaceholder_-1854013437"/>
          </w:placeholder>
          <w:date w:fullDate="2025-05-01T00:00:00Z">
            <w:dateFormat w:val="d/MM/yyyy"/>
            <w:lid w:val="en-AU"/>
            <w:storeMappedDataAs w:val="dateTime"/>
            <w:calendar w:val="gregorian"/>
          </w:date>
        </w:sdtPr>
        <w:sdtContent>
          <w:r w:rsidR="00582132">
            <w:rPr>
              <w:rStyle w:val="BodyTextChar"/>
            </w:rPr>
            <w:t>1/05/2025</w:t>
          </w:r>
        </w:sdtContent>
      </w:sdt>
      <w:r w:rsidR="00E82BFE">
        <w:t xml:space="preserve"> </w:t>
      </w:r>
    </w:p>
    <w:p w14:paraId="2D4963F3" w14:textId="07C8C35D" w:rsidR="00535AF9" w:rsidRDefault="00535AF9" w:rsidP="00553064">
      <w:pPr>
        <w:spacing w:before="120" w:after="120"/>
      </w:pPr>
      <w:r>
        <w:t>Everyone in our organisation should be alert to any risks to children’s safety and draw attention to any concerns that may arise, as set out in our Child Safe Policy.</w:t>
      </w:r>
    </w:p>
    <w:p w14:paraId="4D6826F2" w14:textId="463A99CD" w:rsidR="00553064" w:rsidRPr="00553064" w:rsidRDefault="00553064" w:rsidP="00553064">
      <w:pPr>
        <w:spacing w:before="120" w:after="120"/>
        <w:rPr>
          <w:rFonts w:cs="Arial"/>
          <w:szCs w:val="20"/>
        </w:rPr>
      </w:pPr>
      <w:r>
        <w:t>Our Risk Management Plan is available on our website.</w:t>
      </w:r>
      <w:r w:rsidR="00837C21" w:rsidRPr="00837C21">
        <w:t xml:space="preserve"> https://www.nhcflismore.com/</w:t>
      </w:r>
    </w:p>
    <w:p w14:paraId="686DBEDF" w14:textId="1C3B0912" w:rsidR="007E50AF" w:rsidRDefault="007E50AF" w:rsidP="007E50AF">
      <w:pPr>
        <w:pStyle w:val="Heading2"/>
      </w:pPr>
      <w:r>
        <w:t>Next review date</w:t>
      </w:r>
    </w:p>
    <w:p w14:paraId="2CEC4DAB" w14:textId="054FE29C" w:rsidR="00ED0325" w:rsidRPr="00553064" w:rsidRDefault="00000000" w:rsidP="00553064">
      <w:pPr>
        <w:spacing w:before="120" w:after="120"/>
        <w:rPr>
          <w:rFonts w:cs="Arial"/>
          <w:szCs w:val="20"/>
        </w:rPr>
      </w:pPr>
      <w:sdt>
        <w:sdtPr>
          <w:rPr>
            <w:rStyle w:val="BodyTextChar"/>
            <w:color w:val="441170"/>
          </w:rPr>
          <w:alias w:val="Responsible person"/>
          <w:tag w:val="Responsible person"/>
          <w:id w:val="-222372071"/>
          <w:placeholder>
            <w:docPart w:val="FB33D981F7F44E96843CA29552701CE0"/>
          </w:placeholder>
          <w:text/>
        </w:sdtPr>
        <w:sdtEndPr>
          <w:rPr>
            <w:rStyle w:val="BodyTextChar"/>
            <w:color w:val="22272B"/>
          </w:rPr>
        </w:sdtEndPr>
        <w:sdtContent>
          <w:r w:rsidR="00F4288C">
            <w:rPr>
              <w:rStyle w:val="BodyTextChar"/>
              <w:color w:val="441170"/>
            </w:rPr>
            <w:t>Child Safe Management Team</w:t>
          </w:r>
        </w:sdtContent>
      </w:sdt>
      <w:r w:rsidR="00553064">
        <w:rPr>
          <w:rStyle w:val="BodyTextChar"/>
        </w:rPr>
        <w:t xml:space="preserve"> </w:t>
      </w:r>
      <w:r w:rsidR="0029525F">
        <w:t>will review this p</w:t>
      </w:r>
      <w:r w:rsidR="00052BA4">
        <w:t>lan</w:t>
      </w:r>
      <w:r w:rsidR="0029525F">
        <w:t xml:space="preserve"> annually on </w:t>
      </w:r>
      <w:sdt>
        <w:sdtPr>
          <w:rPr>
            <w:rStyle w:val="BodyTextChar"/>
          </w:rPr>
          <w:alias w:val="Date"/>
          <w:tag w:val="Date"/>
          <w:id w:val="-694699114"/>
          <w:placeholder>
            <w:docPart w:val="AE66E1E0AE36409A99D8F53530205EB3"/>
          </w:placeholder>
          <w:date w:fullDate="2027-05-01T00:00:00Z">
            <w:dateFormat w:val="d/MM/yyyy"/>
            <w:lid w:val="en-AU"/>
            <w:storeMappedDataAs w:val="dateTime"/>
            <w:calendar w:val="gregorian"/>
          </w:date>
        </w:sdtPr>
        <w:sdtContent>
          <w:r w:rsidR="00582132">
            <w:rPr>
              <w:rStyle w:val="BodyTextChar"/>
            </w:rPr>
            <w:t>1/05/202</w:t>
          </w:r>
          <w:r w:rsidR="002C26E6">
            <w:rPr>
              <w:rStyle w:val="BodyTextChar"/>
            </w:rPr>
            <w:t>7</w:t>
          </w:r>
        </w:sdtContent>
      </w:sdt>
      <w:r w:rsidR="00052BA4">
        <w:t xml:space="preserve">. </w:t>
      </w:r>
    </w:p>
    <w:p w14:paraId="0D2AB32D" w14:textId="15ABB568" w:rsidR="00E21113" w:rsidRDefault="00ED0325" w:rsidP="00553064">
      <w:pPr>
        <w:spacing w:before="120" w:after="120"/>
      </w:pPr>
      <w:r>
        <w:t xml:space="preserve">The plan </w:t>
      </w:r>
      <w:r w:rsidR="00052BA4">
        <w:t xml:space="preserve">will be reviewed and updated immediately if there are: </w:t>
      </w:r>
    </w:p>
    <w:p w14:paraId="40B82568" w14:textId="70E9CA00" w:rsidR="00E21113" w:rsidRPr="00574FD4" w:rsidRDefault="00553064" w:rsidP="00574FD4">
      <w:pPr>
        <w:pStyle w:val="ListParagraph"/>
        <w:numPr>
          <w:ilvl w:val="0"/>
          <w:numId w:val="48"/>
        </w:numPr>
        <w:spacing w:after="120"/>
        <w:ind w:left="357" w:hanging="357"/>
        <w:contextualSpacing w:val="0"/>
      </w:pPr>
      <w:r>
        <w:t>a</w:t>
      </w:r>
      <w:r w:rsidR="00E21113" w:rsidRPr="00574FD4">
        <w:t>ny incidents involving children</w:t>
      </w:r>
    </w:p>
    <w:p w14:paraId="4D1F28FD" w14:textId="50B0D97B" w:rsidR="00E21113" w:rsidRPr="00574FD4" w:rsidRDefault="00553064" w:rsidP="00574FD4">
      <w:pPr>
        <w:pStyle w:val="ListParagraph"/>
        <w:numPr>
          <w:ilvl w:val="0"/>
          <w:numId w:val="48"/>
        </w:numPr>
        <w:spacing w:after="120"/>
        <w:ind w:left="357" w:hanging="357"/>
        <w:contextualSpacing w:val="0"/>
      </w:pPr>
      <w:r>
        <w:lastRenderedPageBreak/>
        <w:t>a</w:t>
      </w:r>
      <w:r w:rsidR="00E21113" w:rsidRPr="00574FD4">
        <w:t>ny changes to our physical or online spaces</w:t>
      </w:r>
      <w:r w:rsidR="00ED0325" w:rsidRPr="00574FD4">
        <w:t xml:space="preserve"> or online communications</w:t>
      </w:r>
    </w:p>
    <w:p w14:paraId="6B0AA728" w14:textId="6E3FF833" w:rsidR="00535AF9" w:rsidRPr="00574FD4" w:rsidRDefault="00553064" w:rsidP="00527927">
      <w:pPr>
        <w:pStyle w:val="ListParagraph"/>
        <w:numPr>
          <w:ilvl w:val="0"/>
          <w:numId w:val="48"/>
        </w:numPr>
        <w:spacing w:after="120"/>
        <w:ind w:left="357" w:hanging="357"/>
        <w:contextualSpacing w:val="0"/>
      </w:pPr>
      <w:r>
        <w:t>a</w:t>
      </w:r>
      <w:r w:rsidR="00E21113" w:rsidRPr="00574FD4">
        <w:t>ny changes to the types of activities and services involving children that we deliver</w:t>
      </w:r>
      <w:r w:rsidR="00ED0325" w:rsidRPr="00574FD4">
        <w:t>, including unique events on or off-site.</w:t>
      </w:r>
    </w:p>
    <w:p w14:paraId="7C673615" w14:textId="7CBBE010" w:rsidR="00D175BE" w:rsidRDefault="00D175BE" w:rsidP="00D175BE">
      <w:pPr>
        <w:pStyle w:val="Heading2"/>
      </w:pPr>
      <w:r>
        <w:t>Risk assessment matrix</w:t>
      </w:r>
    </w:p>
    <w:p w14:paraId="53D2A5E6" w14:textId="77777777" w:rsidR="00B76FEB" w:rsidRDefault="00B76FEB" w:rsidP="00B76FEB">
      <w:r>
        <w:t xml:space="preserve">Determine the overall level of risk using the risk matrix table. </w:t>
      </w:r>
    </w:p>
    <w:p w14:paraId="1BC6735E" w14:textId="653F807F" w:rsidR="004103E1" w:rsidRDefault="004103E1" w:rsidP="004103E1">
      <w:pPr>
        <w:pStyle w:val="Caption"/>
        <w:keepNext/>
      </w:pPr>
      <w:r>
        <w:t xml:space="preserve">Table </w:t>
      </w:r>
      <w:fldSimple w:instr=" SEQ Table \* ARABIC ">
        <w:r w:rsidR="003B777F">
          <w:rPr>
            <w:noProof/>
          </w:rPr>
          <w:t>1</w:t>
        </w:r>
      </w:fldSimple>
      <w:r>
        <w:t xml:space="preserve"> Risk assessment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8"/>
        <w:gridCol w:w="1698"/>
        <w:gridCol w:w="1698"/>
        <w:gridCol w:w="1698"/>
        <w:gridCol w:w="1698"/>
        <w:gridCol w:w="1698"/>
      </w:tblGrid>
      <w:tr w:rsidR="001567A1" w14:paraId="6CF5209F" w14:textId="77777777" w:rsidTr="004103E1">
        <w:trPr>
          <w:trHeight w:val="454"/>
        </w:trPr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3EA03733" w14:textId="6D80FBFD" w:rsidR="001567A1" w:rsidRPr="004103E1" w:rsidRDefault="004103E1" w:rsidP="004103E1">
            <w:pPr>
              <w:pStyle w:val="TableHeadingWhite"/>
              <w:rPr>
                <w:color w:val="0B3F47"/>
              </w:rPr>
            </w:pPr>
            <w:r w:rsidRPr="004103E1">
              <w:rPr>
                <w:color w:val="0B3F47"/>
              </w:rPr>
              <w:t>Likelihood</w:t>
            </w:r>
          </w:p>
        </w:tc>
        <w:tc>
          <w:tcPr>
            <w:tcW w:w="1698" w:type="dxa"/>
            <w:vAlign w:val="center"/>
          </w:tcPr>
          <w:p w14:paraId="237267FC" w14:textId="7A1B92B5" w:rsidR="001567A1" w:rsidRPr="004103E1" w:rsidRDefault="001567A1" w:rsidP="004103E1">
            <w:pPr>
              <w:pStyle w:val="TableHeadingWhite"/>
              <w:rPr>
                <w:color w:val="0B3F47"/>
              </w:rPr>
            </w:pPr>
            <w:r w:rsidRPr="004103E1">
              <w:rPr>
                <w:color w:val="0B3F47"/>
              </w:rPr>
              <w:t>Insignificant</w:t>
            </w:r>
            <w:r w:rsidR="004103E1">
              <w:rPr>
                <w:color w:val="0B3F47"/>
              </w:rPr>
              <w:t xml:space="preserve"> impact</w:t>
            </w:r>
          </w:p>
        </w:tc>
        <w:tc>
          <w:tcPr>
            <w:tcW w:w="1698" w:type="dxa"/>
            <w:vAlign w:val="center"/>
          </w:tcPr>
          <w:p w14:paraId="770BFAD2" w14:textId="2656DE2D" w:rsidR="001567A1" w:rsidRPr="004103E1" w:rsidRDefault="001567A1" w:rsidP="004103E1">
            <w:pPr>
              <w:pStyle w:val="TableHeadingWhite"/>
              <w:rPr>
                <w:color w:val="0B3F47"/>
              </w:rPr>
            </w:pPr>
            <w:r w:rsidRPr="004103E1">
              <w:rPr>
                <w:color w:val="0B3F47"/>
              </w:rPr>
              <w:t>Minor</w:t>
            </w:r>
            <w:r w:rsidR="004103E1">
              <w:rPr>
                <w:color w:val="0B3F47"/>
              </w:rPr>
              <w:t xml:space="preserve"> impact</w:t>
            </w:r>
          </w:p>
        </w:tc>
        <w:tc>
          <w:tcPr>
            <w:tcW w:w="1698" w:type="dxa"/>
            <w:vAlign w:val="center"/>
          </w:tcPr>
          <w:p w14:paraId="21A2470C" w14:textId="3A9764E0" w:rsidR="001567A1" w:rsidRPr="004103E1" w:rsidRDefault="001567A1" w:rsidP="004103E1">
            <w:pPr>
              <w:pStyle w:val="TableHeadingWhite"/>
              <w:rPr>
                <w:color w:val="0B3F47"/>
              </w:rPr>
            </w:pPr>
            <w:r w:rsidRPr="004103E1">
              <w:rPr>
                <w:color w:val="0B3F47"/>
              </w:rPr>
              <w:t>Moderate</w:t>
            </w:r>
            <w:r w:rsidR="004103E1">
              <w:rPr>
                <w:color w:val="0B3F47"/>
              </w:rPr>
              <w:t xml:space="preserve"> impact</w:t>
            </w:r>
          </w:p>
        </w:tc>
        <w:tc>
          <w:tcPr>
            <w:tcW w:w="1698" w:type="dxa"/>
            <w:vAlign w:val="center"/>
          </w:tcPr>
          <w:p w14:paraId="698C5B78" w14:textId="74D07D9C" w:rsidR="001567A1" w:rsidRPr="004103E1" w:rsidRDefault="001567A1" w:rsidP="004103E1">
            <w:pPr>
              <w:pStyle w:val="TableHeadingWhite"/>
              <w:rPr>
                <w:color w:val="0B3F47"/>
              </w:rPr>
            </w:pPr>
            <w:r w:rsidRPr="004103E1">
              <w:rPr>
                <w:color w:val="0B3F47"/>
              </w:rPr>
              <w:t>Major</w:t>
            </w:r>
            <w:r w:rsidR="004103E1">
              <w:rPr>
                <w:color w:val="0B3F47"/>
              </w:rPr>
              <w:t xml:space="preserve"> impact</w:t>
            </w:r>
          </w:p>
        </w:tc>
        <w:tc>
          <w:tcPr>
            <w:tcW w:w="1698" w:type="dxa"/>
            <w:vAlign w:val="center"/>
          </w:tcPr>
          <w:p w14:paraId="489DE8B4" w14:textId="62353766" w:rsidR="001567A1" w:rsidRPr="004103E1" w:rsidRDefault="001567A1" w:rsidP="004103E1">
            <w:pPr>
              <w:pStyle w:val="TableHeadingWhite"/>
              <w:rPr>
                <w:color w:val="0B3F47"/>
              </w:rPr>
            </w:pPr>
            <w:r w:rsidRPr="004103E1">
              <w:rPr>
                <w:color w:val="0B3F47"/>
              </w:rPr>
              <w:t>Severe</w:t>
            </w:r>
            <w:r w:rsidR="004103E1">
              <w:rPr>
                <w:color w:val="0B3F47"/>
              </w:rPr>
              <w:t xml:space="preserve"> impact</w:t>
            </w:r>
          </w:p>
        </w:tc>
      </w:tr>
      <w:tr w:rsidR="001567A1" w14:paraId="2B27C686" w14:textId="77777777" w:rsidTr="004103E1">
        <w:trPr>
          <w:trHeight w:val="454"/>
        </w:trPr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12F16ECC" w14:textId="7DE1F9D0" w:rsidR="001567A1" w:rsidRDefault="001567A1" w:rsidP="004103E1">
            <w:r>
              <w:t>Almost certain</w:t>
            </w:r>
          </w:p>
        </w:tc>
        <w:tc>
          <w:tcPr>
            <w:tcW w:w="1698" w:type="dxa"/>
            <w:shd w:val="clear" w:color="auto" w:fill="FDE79A"/>
            <w:vAlign w:val="center"/>
          </w:tcPr>
          <w:p w14:paraId="5334457A" w14:textId="29AD468E" w:rsidR="001567A1" w:rsidRDefault="001567A1" w:rsidP="004103E1">
            <w:r>
              <w:t>Medium</w:t>
            </w:r>
          </w:p>
        </w:tc>
        <w:tc>
          <w:tcPr>
            <w:tcW w:w="1698" w:type="dxa"/>
            <w:shd w:val="clear" w:color="auto" w:fill="FAAF05"/>
            <w:vAlign w:val="center"/>
          </w:tcPr>
          <w:p w14:paraId="175A2A19" w14:textId="7CBB5009" w:rsidR="001567A1" w:rsidRDefault="001567A1" w:rsidP="004103E1">
            <w:r>
              <w:t>High</w:t>
            </w:r>
          </w:p>
        </w:tc>
        <w:tc>
          <w:tcPr>
            <w:tcW w:w="1698" w:type="dxa"/>
            <w:shd w:val="clear" w:color="auto" w:fill="630019"/>
            <w:vAlign w:val="center"/>
          </w:tcPr>
          <w:p w14:paraId="790DAD36" w14:textId="77AB8107" w:rsidR="001567A1" w:rsidRDefault="001567A1" w:rsidP="004103E1">
            <w:r w:rsidRPr="00B76FEB">
              <w:rPr>
                <w:color w:val="FFFFFF" w:themeColor="background1"/>
              </w:rPr>
              <w:t>Very high</w:t>
            </w:r>
          </w:p>
        </w:tc>
        <w:tc>
          <w:tcPr>
            <w:tcW w:w="1698" w:type="dxa"/>
            <w:shd w:val="clear" w:color="auto" w:fill="630019"/>
            <w:vAlign w:val="center"/>
          </w:tcPr>
          <w:p w14:paraId="1CBAF04C" w14:textId="2A24E782" w:rsidR="001567A1" w:rsidRDefault="001567A1" w:rsidP="004103E1">
            <w:r w:rsidRPr="00B76FEB">
              <w:rPr>
                <w:color w:val="FFFFFF" w:themeColor="background1"/>
              </w:rPr>
              <w:t>Very high</w:t>
            </w:r>
          </w:p>
        </w:tc>
        <w:tc>
          <w:tcPr>
            <w:tcW w:w="1698" w:type="dxa"/>
            <w:shd w:val="clear" w:color="auto" w:fill="630019"/>
            <w:vAlign w:val="center"/>
          </w:tcPr>
          <w:p w14:paraId="4AA15ADE" w14:textId="1387B0AF" w:rsidR="001567A1" w:rsidRDefault="001567A1" w:rsidP="004103E1">
            <w:r w:rsidRPr="00B76FEB">
              <w:rPr>
                <w:color w:val="FFFFFF" w:themeColor="background1"/>
              </w:rPr>
              <w:t>Very high</w:t>
            </w:r>
          </w:p>
        </w:tc>
      </w:tr>
      <w:tr w:rsidR="001567A1" w14:paraId="71E8E3C1" w14:textId="77777777" w:rsidTr="004103E1">
        <w:trPr>
          <w:trHeight w:val="454"/>
        </w:trPr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2FF7CE49" w14:textId="5A43CB27" w:rsidR="001567A1" w:rsidRDefault="001567A1" w:rsidP="004103E1">
            <w:r>
              <w:t>Likely</w:t>
            </w:r>
          </w:p>
        </w:tc>
        <w:tc>
          <w:tcPr>
            <w:tcW w:w="1698" w:type="dxa"/>
            <w:shd w:val="clear" w:color="auto" w:fill="FDE79A"/>
            <w:vAlign w:val="center"/>
          </w:tcPr>
          <w:p w14:paraId="50B1848F" w14:textId="77788B4D" w:rsidR="001567A1" w:rsidRDefault="001567A1" w:rsidP="004103E1">
            <w:r>
              <w:t>Medium</w:t>
            </w:r>
          </w:p>
        </w:tc>
        <w:tc>
          <w:tcPr>
            <w:tcW w:w="1698" w:type="dxa"/>
            <w:shd w:val="clear" w:color="auto" w:fill="FAAF05"/>
            <w:vAlign w:val="center"/>
          </w:tcPr>
          <w:p w14:paraId="45374B13" w14:textId="7A0A5E41" w:rsidR="001567A1" w:rsidRDefault="001567A1" w:rsidP="004103E1">
            <w:r>
              <w:t>High</w:t>
            </w:r>
          </w:p>
        </w:tc>
        <w:tc>
          <w:tcPr>
            <w:tcW w:w="1698" w:type="dxa"/>
            <w:shd w:val="clear" w:color="auto" w:fill="FAAF05"/>
            <w:vAlign w:val="center"/>
          </w:tcPr>
          <w:p w14:paraId="7547EBAB" w14:textId="5B49D637" w:rsidR="001567A1" w:rsidRDefault="001567A1" w:rsidP="004103E1">
            <w:r>
              <w:t>High</w:t>
            </w:r>
          </w:p>
        </w:tc>
        <w:tc>
          <w:tcPr>
            <w:tcW w:w="1698" w:type="dxa"/>
            <w:shd w:val="clear" w:color="auto" w:fill="630019"/>
            <w:vAlign w:val="center"/>
          </w:tcPr>
          <w:p w14:paraId="6329022B" w14:textId="08C4A03B" w:rsidR="001567A1" w:rsidRDefault="001567A1" w:rsidP="004103E1">
            <w:r w:rsidRPr="00B76FEB">
              <w:rPr>
                <w:color w:val="FFFFFF" w:themeColor="background1"/>
              </w:rPr>
              <w:t>Very high</w:t>
            </w:r>
          </w:p>
        </w:tc>
        <w:tc>
          <w:tcPr>
            <w:tcW w:w="1698" w:type="dxa"/>
            <w:shd w:val="clear" w:color="auto" w:fill="630019"/>
            <w:vAlign w:val="center"/>
          </w:tcPr>
          <w:p w14:paraId="37451FFC" w14:textId="0B0E6B14" w:rsidR="001567A1" w:rsidRDefault="001567A1" w:rsidP="004103E1">
            <w:r w:rsidRPr="00B76FEB">
              <w:rPr>
                <w:color w:val="FFFFFF" w:themeColor="background1"/>
              </w:rPr>
              <w:t>Very high</w:t>
            </w:r>
          </w:p>
        </w:tc>
      </w:tr>
      <w:tr w:rsidR="001567A1" w14:paraId="1C8F2B1F" w14:textId="77777777" w:rsidTr="004103E1">
        <w:trPr>
          <w:trHeight w:val="454"/>
        </w:trPr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0E7661D2" w14:textId="630969DF" w:rsidR="001567A1" w:rsidRDefault="001567A1" w:rsidP="004103E1">
            <w:r>
              <w:t>Possible</w:t>
            </w:r>
          </w:p>
        </w:tc>
        <w:tc>
          <w:tcPr>
            <w:tcW w:w="1698" w:type="dxa"/>
            <w:shd w:val="clear" w:color="auto" w:fill="A8EDB3"/>
            <w:vAlign w:val="center"/>
          </w:tcPr>
          <w:p w14:paraId="6E936EC2" w14:textId="55AD9EE9" w:rsidR="001567A1" w:rsidRDefault="001567A1" w:rsidP="004103E1">
            <w:r>
              <w:t>Low</w:t>
            </w:r>
          </w:p>
        </w:tc>
        <w:tc>
          <w:tcPr>
            <w:tcW w:w="1698" w:type="dxa"/>
            <w:shd w:val="clear" w:color="auto" w:fill="FDE79A"/>
            <w:vAlign w:val="center"/>
          </w:tcPr>
          <w:p w14:paraId="290CEE88" w14:textId="282BB2FC" w:rsidR="001567A1" w:rsidRDefault="001567A1" w:rsidP="004103E1">
            <w:r>
              <w:t>Medium</w:t>
            </w:r>
          </w:p>
        </w:tc>
        <w:tc>
          <w:tcPr>
            <w:tcW w:w="1698" w:type="dxa"/>
            <w:shd w:val="clear" w:color="auto" w:fill="FAAF05"/>
            <w:vAlign w:val="center"/>
          </w:tcPr>
          <w:p w14:paraId="70279A2A" w14:textId="4E566D29" w:rsidR="001567A1" w:rsidRDefault="001567A1" w:rsidP="004103E1">
            <w:r>
              <w:t>High</w:t>
            </w:r>
          </w:p>
        </w:tc>
        <w:tc>
          <w:tcPr>
            <w:tcW w:w="1698" w:type="dxa"/>
            <w:shd w:val="clear" w:color="auto" w:fill="FAAF05"/>
            <w:vAlign w:val="center"/>
          </w:tcPr>
          <w:p w14:paraId="3A523764" w14:textId="7E89548D" w:rsidR="001567A1" w:rsidRDefault="001567A1" w:rsidP="004103E1">
            <w:r>
              <w:t>High</w:t>
            </w:r>
          </w:p>
        </w:tc>
        <w:tc>
          <w:tcPr>
            <w:tcW w:w="1698" w:type="dxa"/>
            <w:shd w:val="clear" w:color="auto" w:fill="630019"/>
            <w:vAlign w:val="center"/>
          </w:tcPr>
          <w:p w14:paraId="7F23D429" w14:textId="37B368E0" w:rsidR="001567A1" w:rsidRDefault="001567A1" w:rsidP="004103E1">
            <w:r w:rsidRPr="00B76FEB">
              <w:rPr>
                <w:color w:val="FFFFFF" w:themeColor="background1"/>
              </w:rPr>
              <w:t>Very high</w:t>
            </w:r>
          </w:p>
        </w:tc>
      </w:tr>
      <w:tr w:rsidR="001567A1" w14:paraId="4DAE00B0" w14:textId="77777777" w:rsidTr="004103E1">
        <w:trPr>
          <w:trHeight w:val="454"/>
        </w:trPr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3B76126A" w14:textId="429B0D85" w:rsidR="001567A1" w:rsidRDefault="001567A1" w:rsidP="004103E1">
            <w:r>
              <w:t>Unlikely</w:t>
            </w:r>
          </w:p>
        </w:tc>
        <w:tc>
          <w:tcPr>
            <w:tcW w:w="1698" w:type="dxa"/>
            <w:shd w:val="clear" w:color="auto" w:fill="A8EDB3"/>
            <w:vAlign w:val="center"/>
          </w:tcPr>
          <w:p w14:paraId="3BAD314B" w14:textId="0B2D7493" w:rsidR="001567A1" w:rsidRDefault="001567A1" w:rsidP="004103E1">
            <w:r>
              <w:t>Low</w:t>
            </w:r>
          </w:p>
        </w:tc>
        <w:tc>
          <w:tcPr>
            <w:tcW w:w="1698" w:type="dxa"/>
            <w:shd w:val="clear" w:color="auto" w:fill="A8EDB3"/>
            <w:vAlign w:val="center"/>
          </w:tcPr>
          <w:p w14:paraId="7E48DA57" w14:textId="5964E544" w:rsidR="001567A1" w:rsidRDefault="001567A1" w:rsidP="004103E1">
            <w:r>
              <w:t>Low</w:t>
            </w:r>
          </w:p>
        </w:tc>
        <w:tc>
          <w:tcPr>
            <w:tcW w:w="1698" w:type="dxa"/>
            <w:shd w:val="clear" w:color="auto" w:fill="FDE79A"/>
            <w:vAlign w:val="center"/>
          </w:tcPr>
          <w:p w14:paraId="4BED427A" w14:textId="30EEC923" w:rsidR="001567A1" w:rsidRDefault="001567A1" w:rsidP="004103E1">
            <w:r>
              <w:t>Medium</w:t>
            </w:r>
          </w:p>
        </w:tc>
        <w:tc>
          <w:tcPr>
            <w:tcW w:w="1698" w:type="dxa"/>
            <w:shd w:val="clear" w:color="auto" w:fill="FDE79A"/>
            <w:vAlign w:val="center"/>
          </w:tcPr>
          <w:p w14:paraId="681C1A5C" w14:textId="4377A8DF" w:rsidR="001567A1" w:rsidRDefault="001567A1" w:rsidP="004103E1">
            <w:r>
              <w:t>Medium</w:t>
            </w:r>
          </w:p>
        </w:tc>
        <w:tc>
          <w:tcPr>
            <w:tcW w:w="1698" w:type="dxa"/>
            <w:shd w:val="clear" w:color="auto" w:fill="FAAF05"/>
            <w:vAlign w:val="center"/>
          </w:tcPr>
          <w:p w14:paraId="192C25AC" w14:textId="0DE5344C" w:rsidR="001567A1" w:rsidRDefault="001567A1" w:rsidP="004103E1">
            <w:r>
              <w:t>High</w:t>
            </w:r>
          </w:p>
        </w:tc>
      </w:tr>
      <w:tr w:rsidR="001567A1" w14:paraId="4D784149" w14:textId="77777777" w:rsidTr="004103E1">
        <w:trPr>
          <w:trHeight w:val="454"/>
        </w:trPr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275D4B89" w14:textId="4BAB4593" w:rsidR="001567A1" w:rsidRDefault="001567A1" w:rsidP="004103E1">
            <w:r>
              <w:t>Rare</w:t>
            </w:r>
          </w:p>
        </w:tc>
        <w:tc>
          <w:tcPr>
            <w:tcW w:w="1698" w:type="dxa"/>
            <w:shd w:val="clear" w:color="auto" w:fill="A8EDB3"/>
            <w:vAlign w:val="center"/>
          </w:tcPr>
          <w:p w14:paraId="41279A51" w14:textId="7032AD43" w:rsidR="001567A1" w:rsidRDefault="001567A1" w:rsidP="004103E1">
            <w:r>
              <w:t>Low</w:t>
            </w:r>
          </w:p>
        </w:tc>
        <w:tc>
          <w:tcPr>
            <w:tcW w:w="1698" w:type="dxa"/>
            <w:shd w:val="clear" w:color="auto" w:fill="A8EDB3"/>
            <w:vAlign w:val="center"/>
          </w:tcPr>
          <w:p w14:paraId="2757DD35" w14:textId="27486AD7" w:rsidR="001567A1" w:rsidRDefault="001567A1" w:rsidP="004103E1">
            <w:r>
              <w:t>Low</w:t>
            </w:r>
          </w:p>
        </w:tc>
        <w:tc>
          <w:tcPr>
            <w:tcW w:w="1698" w:type="dxa"/>
            <w:shd w:val="clear" w:color="auto" w:fill="A8EDB3"/>
            <w:vAlign w:val="center"/>
          </w:tcPr>
          <w:p w14:paraId="70CE148A" w14:textId="00A6CAC1" w:rsidR="001567A1" w:rsidRDefault="001567A1" w:rsidP="004103E1">
            <w:r>
              <w:t>Low</w:t>
            </w:r>
          </w:p>
        </w:tc>
        <w:tc>
          <w:tcPr>
            <w:tcW w:w="1698" w:type="dxa"/>
            <w:shd w:val="clear" w:color="auto" w:fill="A8EDB3"/>
            <w:vAlign w:val="center"/>
          </w:tcPr>
          <w:p w14:paraId="2CF6ED9E" w14:textId="017D5A45" w:rsidR="001567A1" w:rsidRDefault="001567A1" w:rsidP="004103E1">
            <w:r>
              <w:t>Low</w:t>
            </w:r>
          </w:p>
        </w:tc>
        <w:tc>
          <w:tcPr>
            <w:tcW w:w="1698" w:type="dxa"/>
            <w:shd w:val="clear" w:color="auto" w:fill="FDE79A"/>
            <w:vAlign w:val="center"/>
          </w:tcPr>
          <w:p w14:paraId="18068710" w14:textId="4ADFBF0F" w:rsidR="001567A1" w:rsidRDefault="001567A1" w:rsidP="004103E1">
            <w:r>
              <w:t>Medium</w:t>
            </w:r>
          </w:p>
        </w:tc>
      </w:tr>
    </w:tbl>
    <w:p w14:paraId="30ECE57B" w14:textId="1B96CC70" w:rsidR="00D175BE" w:rsidRPr="00D175BE" w:rsidRDefault="00D175BE" w:rsidP="00D175BE"/>
    <w:p w14:paraId="418004AB" w14:textId="2AA365A9" w:rsidR="00535AF9" w:rsidRPr="00627217" w:rsidRDefault="00535AF9" w:rsidP="00627217">
      <w:pPr>
        <w:pStyle w:val="BodyText"/>
        <w:pBdr>
          <w:top w:val="single" w:sz="4" w:space="1" w:color="auto"/>
        </w:pBdr>
        <w:rPr>
          <w:sz w:val="20"/>
        </w:rPr>
      </w:pPr>
      <w:r w:rsidRPr="00627217">
        <w:rPr>
          <w:sz w:val="20"/>
        </w:rPr>
        <w:t xml:space="preserve">For more information and guidance, staff responsible for developing, reviewing and updating our Child Safe Risk Management Plan can read the OCG’s </w:t>
      </w:r>
      <w:hyperlink r:id="rId14" w:history="1">
        <w:r w:rsidRPr="00627217">
          <w:rPr>
            <w:rStyle w:val="Hyperlink"/>
            <w:sz w:val="20"/>
          </w:rPr>
          <w:t>handbooks on risk management</w:t>
        </w:r>
      </w:hyperlink>
      <w:r w:rsidR="00553064" w:rsidRPr="00627217">
        <w:rPr>
          <w:sz w:val="20"/>
        </w:rPr>
        <w:t xml:space="preserve">, </w:t>
      </w:r>
      <w:r w:rsidR="00813271" w:rsidRPr="00627217">
        <w:rPr>
          <w:sz w:val="20"/>
        </w:rPr>
        <w:t xml:space="preserve">watch the </w:t>
      </w:r>
      <w:hyperlink r:id="rId15" w:history="1">
        <w:r w:rsidR="00813271" w:rsidRPr="00627217">
          <w:rPr>
            <w:rStyle w:val="Hyperlink"/>
            <w:sz w:val="20"/>
          </w:rPr>
          <w:t>OCG and Office of Sport video</w:t>
        </w:r>
      </w:hyperlink>
      <w:r w:rsidR="00627217" w:rsidRPr="00627217">
        <w:rPr>
          <w:sz w:val="20"/>
        </w:rPr>
        <w:t xml:space="preserve">, or sign up for the </w:t>
      </w:r>
      <w:r w:rsidR="00627217" w:rsidRPr="00627217">
        <w:rPr>
          <w:sz w:val="20"/>
          <w:u w:val="single"/>
        </w:rPr>
        <w:t xml:space="preserve">OCG’s </w:t>
      </w:r>
      <w:hyperlink r:id="rId16" w:history="1">
        <w:r w:rsidR="00627217" w:rsidRPr="00627217">
          <w:rPr>
            <w:rStyle w:val="Hyperlink"/>
            <w:sz w:val="20"/>
          </w:rPr>
          <w:t>training</w:t>
        </w:r>
      </w:hyperlink>
      <w:r w:rsidR="00627217" w:rsidRPr="00627217">
        <w:rPr>
          <w:sz w:val="20"/>
        </w:rPr>
        <w:t xml:space="preserve"> to help your organisation develop its Child Safe Risk Management Plan</w:t>
      </w:r>
      <w:r w:rsidR="00813271" w:rsidRPr="00627217">
        <w:rPr>
          <w:sz w:val="20"/>
        </w:rPr>
        <w:t>.</w:t>
      </w:r>
    </w:p>
    <w:p w14:paraId="153D2904" w14:textId="77777777" w:rsidR="00EB69F5" w:rsidRDefault="00EB69F5" w:rsidP="00574FD4">
      <w:pPr>
        <w:pStyle w:val="Heading2"/>
        <w:spacing w:before="240" w:after="240"/>
        <w:sectPr w:rsidR="00EB69F5" w:rsidSect="00EB69F5">
          <w:headerReference w:type="first" r:id="rId17"/>
          <w:pgSz w:w="11900" w:h="16840" w:code="9"/>
          <w:pgMar w:top="851" w:right="851" w:bottom="284" w:left="851" w:header="567" w:footer="425" w:gutter="0"/>
          <w:pgNumType w:start="3"/>
          <w:cols w:space="708"/>
          <w:titlePg/>
          <w:docGrid w:linePitch="299"/>
        </w:sectPr>
      </w:pPr>
    </w:p>
    <w:p w14:paraId="119C7248" w14:textId="39D2EA68" w:rsidR="00114730" w:rsidRDefault="00535AF9" w:rsidP="00574FD4">
      <w:pPr>
        <w:pStyle w:val="Heading2"/>
        <w:spacing w:before="240" w:after="240"/>
      </w:pPr>
      <w:r>
        <w:lastRenderedPageBreak/>
        <w:t>Risk Management</w:t>
      </w:r>
      <w:r w:rsidR="006433A5">
        <w:t xml:space="preserve"> Plan</w:t>
      </w:r>
    </w:p>
    <w:p w14:paraId="273D65EF" w14:textId="77777777" w:rsidR="00EB69F5" w:rsidRPr="00EB69F5" w:rsidRDefault="00EB69F5" w:rsidP="00EB69F5">
      <w:pPr>
        <w:pStyle w:val="BodyText"/>
        <w:pBdr>
          <w:top w:val="single" w:sz="24" w:space="1" w:color="E6E1FD"/>
          <w:left w:val="single" w:sz="24" w:space="4" w:color="E6E1FD"/>
          <w:bottom w:val="single" w:sz="24" w:space="1" w:color="E6E1FD"/>
          <w:right w:val="single" w:sz="24" w:space="4" w:color="E6E1FD"/>
        </w:pBdr>
        <w:shd w:val="clear" w:color="auto" w:fill="E6E1FD"/>
        <w:rPr>
          <w:b/>
          <w:bCs/>
          <w:color w:val="0B3F47"/>
        </w:rPr>
      </w:pPr>
      <w:r w:rsidRPr="00EB69F5">
        <w:rPr>
          <w:b/>
          <w:bCs/>
          <w:color w:val="0B3F47"/>
        </w:rPr>
        <w:t>Note</w:t>
      </w:r>
    </w:p>
    <w:p w14:paraId="15E9A67F" w14:textId="797C41E2" w:rsidR="00FE2108" w:rsidRPr="00EB69F5" w:rsidRDefault="00114730" w:rsidP="00EB69F5">
      <w:pPr>
        <w:pStyle w:val="BodyText"/>
        <w:pBdr>
          <w:top w:val="single" w:sz="24" w:space="1" w:color="E6E1FD"/>
          <w:left w:val="single" w:sz="24" w:space="4" w:color="E6E1FD"/>
          <w:bottom w:val="single" w:sz="24" w:space="1" w:color="E6E1FD"/>
          <w:right w:val="single" w:sz="24" w:space="4" w:color="E6E1FD"/>
        </w:pBdr>
        <w:shd w:val="clear" w:color="auto" w:fill="E6E1FD"/>
      </w:pPr>
      <w:r w:rsidRPr="00EB69F5">
        <w:t xml:space="preserve">The table below provides some examples that may or may not be relevant to your organisation. You can use these to get started, </w:t>
      </w:r>
      <w:r w:rsidR="006433A5" w:rsidRPr="00EB69F5">
        <w:t>referring to</w:t>
      </w:r>
      <w:r w:rsidRPr="00EB69F5">
        <w:t xml:space="preserve"> </w:t>
      </w:r>
      <w:r w:rsidR="006433A5" w:rsidRPr="00EB69F5">
        <w:t>your</w:t>
      </w:r>
      <w:r w:rsidRPr="00EB69F5">
        <w:t xml:space="preserve"> list of your services and </w:t>
      </w:r>
      <w:r w:rsidR="006433A5" w:rsidRPr="00EB69F5">
        <w:t>settings</w:t>
      </w:r>
      <w:r w:rsidRPr="00EB69F5">
        <w:t xml:space="preserve"> above to consider how children may be exposed to risk of harm or abuse across your organisation. This table should be reviewed and updated regularly.</w:t>
      </w:r>
    </w:p>
    <w:tbl>
      <w:tblPr>
        <w:tblStyle w:val="TableGrid"/>
        <w:tblpPr w:leftFromText="180" w:rightFromText="180" w:vertAnchor="text" w:horzAnchor="margin" w:tblpY="380"/>
        <w:tblW w:w="16013" w:type="dxa"/>
        <w:tblLook w:val="04A0" w:firstRow="1" w:lastRow="0" w:firstColumn="1" w:lastColumn="0" w:noHBand="0" w:noVBand="1"/>
      </w:tblPr>
      <w:tblGrid>
        <w:gridCol w:w="2122"/>
        <w:gridCol w:w="2693"/>
        <w:gridCol w:w="1843"/>
        <w:gridCol w:w="2126"/>
        <w:gridCol w:w="2126"/>
        <w:gridCol w:w="2552"/>
        <w:gridCol w:w="2551"/>
      </w:tblGrid>
      <w:tr w:rsidR="001070B8" w:rsidRPr="00CD6558" w14:paraId="733D1B05" w14:textId="77777777" w:rsidTr="00CA1F56">
        <w:tc>
          <w:tcPr>
            <w:tcW w:w="2122" w:type="dxa"/>
            <w:shd w:val="clear" w:color="auto" w:fill="0B3F47"/>
          </w:tcPr>
          <w:p w14:paraId="05F5851F" w14:textId="77777777" w:rsidR="001070B8" w:rsidRPr="00CA1F56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color w:val="FFFFFF" w:themeColor="background1"/>
              </w:rPr>
            </w:pPr>
            <w:r w:rsidRPr="00CA1F56">
              <w:rPr>
                <w:rFonts w:cs="Arial"/>
                <w:color w:val="FFFFFF" w:themeColor="background1"/>
              </w:rPr>
              <w:t>Identify settings where interactions occur</w:t>
            </w:r>
          </w:p>
        </w:tc>
        <w:tc>
          <w:tcPr>
            <w:tcW w:w="2693" w:type="dxa"/>
            <w:shd w:val="clear" w:color="auto" w:fill="0B3F47"/>
          </w:tcPr>
          <w:p w14:paraId="3700A1A5" w14:textId="5CF3F331" w:rsidR="001070B8" w:rsidRPr="00CA1F56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color w:val="FFFFFF" w:themeColor="background1"/>
              </w:rPr>
            </w:pPr>
            <w:r w:rsidRPr="00CA1F56">
              <w:rPr>
                <w:rFonts w:cs="Arial"/>
                <w:color w:val="FFFFFF" w:themeColor="background1"/>
              </w:rPr>
              <w:t xml:space="preserve">Identify risks </w:t>
            </w:r>
            <w:r w:rsidR="006433A5" w:rsidRPr="00CA1F56">
              <w:rPr>
                <w:rFonts w:cs="Arial"/>
                <w:color w:val="FFFFFF" w:themeColor="background1"/>
              </w:rPr>
              <w:t>in these settings</w:t>
            </w:r>
          </w:p>
        </w:tc>
        <w:tc>
          <w:tcPr>
            <w:tcW w:w="1843" w:type="dxa"/>
            <w:shd w:val="clear" w:color="auto" w:fill="0B3F47"/>
          </w:tcPr>
          <w:p w14:paraId="2E46174D" w14:textId="75347D00" w:rsidR="001070B8" w:rsidRPr="00CA1F56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color w:val="FFFFFF" w:themeColor="background1"/>
              </w:rPr>
            </w:pPr>
            <w:r w:rsidRPr="00CA1F56">
              <w:rPr>
                <w:rFonts w:cs="Arial"/>
                <w:color w:val="FFFFFF" w:themeColor="background1"/>
              </w:rPr>
              <w:t>Assess likelihood</w:t>
            </w:r>
            <w:r w:rsidR="006433A5" w:rsidRPr="00CA1F56">
              <w:rPr>
                <w:rFonts w:cs="Arial"/>
                <w:color w:val="FFFFFF" w:themeColor="background1"/>
              </w:rPr>
              <w:t xml:space="preserve"> of risk</w:t>
            </w:r>
          </w:p>
        </w:tc>
        <w:tc>
          <w:tcPr>
            <w:tcW w:w="2126" w:type="dxa"/>
            <w:shd w:val="clear" w:color="auto" w:fill="0B3F47"/>
          </w:tcPr>
          <w:p w14:paraId="51F8AF13" w14:textId="292BF0E4" w:rsidR="001070B8" w:rsidRPr="00CA1F56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color w:val="FFFFFF" w:themeColor="background1"/>
              </w:rPr>
            </w:pPr>
            <w:r w:rsidRPr="00CA1F56">
              <w:rPr>
                <w:rFonts w:cs="Arial"/>
                <w:color w:val="FFFFFF" w:themeColor="background1"/>
              </w:rPr>
              <w:t>Assess consequence</w:t>
            </w:r>
            <w:r w:rsidR="006433A5" w:rsidRPr="00CA1F56">
              <w:rPr>
                <w:rFonts w:cs="Arial"/>
                <w:color w:val="FFFFFF" w:themeColor="background1"/>
              </w:rPr>
              <w:t xml:space="preserve"> of risk</w:t>
            </w:r>
          </w:p>
        </w:tc>
        <w:tc>
          <w:tcPr>
            <w:tcW w:w="2126" w:type="dxa"/>
            <w:shd w:val="clear" w:color="auto" w:fill="0B3F47"/>
          </w:tcPr>
          <w:p w14:paraId="4C615E64" w14:textId="77777777" w:rsidR="001070B8" w:rsidRPr="00CA1F56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color w:val="FFFFFF" w:themeColor="background1"/>
              </w:rPr>
            </w:pPr>
            <w:r w:rsidRPr="00CA1F56">
              <w:rPr>
                <w:rFonts w:cs="Arial"/>
                <w:color w:val="FFFFFF" w:themeColor="background1"/>
              </w:rPr>
              <w:t>Determine risk rating</w:t>
            </w:r>
          </w:p>
        </w:tc>
        <w:tc>
          <w:tcPr>
            <w:tcW w:w="2552" w:type="dxa"/>
            <w:shd w:val="clear" w:color="auto" w:fill="0B3F47"/>
          </w:tcPr>
          <w:p w14:paraId="4E6F1126" w14:textId="07103E65" w:rsidR="001070B8" w:rsidRPr="00CA1F56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color w:val="FFFFFF" w:themeColor="background1"/>
              </w:rPr>
            </w:pPr>
            <w:r w:rsidRPr="00CA1F56">
              <w:rPr>
                <w:rFonts w:cs="Arial"/>
                <w:color w:val="FFFFFF" w:themeColor="background1"/>
              </w:rPr>
              <w:t xml:space="preserve">Identify and </w:t>
            </w:r>
            <w:r w:rsidR="00535AF9" w:rsidRPr="00CA1F56">
              <w:rPr>
                <w:rFonts w:cs="Arial"/>
                <w:color w:val="FFFFFF" w:themeColor="background1"/>
              </w:rPr>
              <w:t>implement</w:t>
            </w:r>
            <w:r w:rsidRPr="00CA1F56">
              <w:rPr>
                <w:rFonts w:cs="Arial"/>
                <w:color w:val="FFFFFF" w:themeColor="background1"/>
              </w:rPr>
              <w:t xml:space="preserve"> strategies</w:t>
            </w:r>
            <w:r w:rsidR="00535AF9" w:rsidRPr="00CA1F56">
              <w:rPr>
                <w:rFonts w:cs="Arial"/>
                <w:color w:val="FFFFFF" w:themeColor="background1"/>
              </w:rPr>
              <w:t xml:space="preserve"> to manage risk</w:t>
            </w:r>
          </w:p>
        </w:tc>
        <w:tc>
          <w:tcPr>
            <w:tcW w:w="2551" w:type="dxa"/>
            <w:shd w:val="clear" w:color="auto" w:fill="0B3F47"/>
          </w:tcPr>
          <w:p w14:paraId="15F1AB16" w14:textId="7F42B324" w:rsidR="001070B8" w:rsidRPr="00CA1F56" w:rsidRDefault="00574FD4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color w:val="FFFFFF" w:themeColor="background1"/>
              </w:rPr>
            </w:pPr>
            <w:r w:rsidRPr="00CA1F56">
              <w:rPr>
                <w:rFonts w:cs="Arial"/>
                <w:color w:val="FFFFFF" w:themeColor="background1"/>
              </w:rPr>
              <w:t>Track progress and r</w:t>
            </w:r>
            <w:r w:rsidR="001070B8" w:rsidRPr="00CA1F56">
              <w:rPr>
                <w:rFonts w:cs="Arial"/>
                <w:color w:val="FFFFFF" w:themeColor="background1"/>
              </w:rPr>
              <w:t>egularly review</w:t>
            </w:r>
          </w:p>
        </w:tc>
      </w:tr>
      <w:tr w:rsidR="001070B8" w:rsidRPr="00CD6558" w14:paraId="3B833379" w14:textId="77777777" w:rsidTr="00EB69F5">
        <w:tc>
          <w:tcPr>
            <w:tcW w:w="2122" w:type="dxa"/>
            <w:shd w:val="clear" w:color="auto" w:fill="E6E1FD"/>
          </w:tcPr>
          <w:p w14:paraId="0A427938" w14:textId="02D9A1B6" w:rsidR="001070B8" w:rsidRPr="00574FD4" w:rsidRDefault="008A3995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>Identify</w:t>
            </w:r>
            <w:r w:rsidR="001070B8" w:rsidRPr="00574FD4">
              <w:rPr>
                <w:rFonts w:cs="Arial"/>
              </w:rPr>
              <w:t xml:space="preserve"> the different environmental settings</w:t>
            </w:r>
            <w:r w:rsidR="00114730" w:rsidRPr="00574FD4">
              <w:rPr>
                <w:rFonts w:cs="Arial"/>
              </w:rPr>
              <w:t xml:space="preserve"> or activity types</w:t>
            </w:r>
            <w:r w:rsidR="001070B8" w:rsidRPr="00574FD4">
              <w:rPr>
                <w:rFonts w:cs="Arial"/>
              </w:rPr>
              <w:t xml:space="preserve"> in your organisation, physical and online, where adults work or interact with children</w:t>
            </w:r>
            <w:r w:rsidR="00114730" w:rsidRPr="00574FD4">
              <w:rPr>
                <w:rFonts w:cs="Arial"/>
              </w:rPr>
              <w:t>. The same setting could have multiple risks.</w:t>
            </w:r>
          </w:p>
        </w:tc>
        <w:tc>
          <w:tcPr>
            <w:tcW w:w="2693" w:type="dxa"/>
            <w:shd w:val="clear" w:color="auto" w:fill="E6E1FD"/>
          </w:tcPr>
          <w:p w14:paraId="33310A20" w14:textId="04D2FDA3" w:rsidR="001070B8" w:rsidRPr="00574FD4" w:rsidRDefault="00D40CED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>Identify</w:t>
            </w:r>
            <w:r w:rsidR="001070B8" w:rsidRPr="00574FD4">
              <w:rPr>
                <w:rFonts w:cs="Arial"/>
              </w:rPr>
              <w:t xml:space="preserve"> the specific risks </w:t>
            </w:r>
            <w:r w:rsidR="006433A5" w:rsidRPr="00574FD4">
              <w:rPr>
                <w:rFonts w:cs="Arial"/>
              </w:rPr>
              <w:t>to children</w:t>
            </w:r>
            <w:r w:rsidR="001070B8" w:rsidRPr="00574FD4">
              <w:rPr>
                <w:rFonts w:cs="Arial"/>
              </w:rPr>
              <w:t xml:space="preserve"> in </w:t>
            </w:r>
            <w:r w:rsidR="006433A5" w:rsidRPr="00574FD4">
              <w:rPr>
                <w:rFonts w:cs="Arial"/>
              </w:rPr>
              <w:t>these</w:t>
            </w:r>
            <w:r w:rsidR="001070B8" w:rsidRPr="00574FD4">
              <w:rPr>
                <w:rFonts w:cs="Arial"/>
              </w:rPr>
              <w:t xml:space="preserve"> settings</w:t>
            </w:r>
            <w:r w:rsidR="006433A5" w:rsidRPr="00574FD4">
              <w:rPr>
                <w:rFonts w:cs="Arial"/>
              </w:rPr>
              <w:t xml:space="preserve"> or activities in terms of exposure to harm or abuse</w:t>
            </w:r>
          </w:p>
        </w:tc>
        <w:tc>
          <w:tcPr>
            <w:tcW w:w="1843" w:type="dxa"/>
            <w:shd w:val="clear" w:color="auto" w:fill="E6E1FD"/>
          </w:tcPr>
          <w:p w14:paraId="3EC3E512" w14:textId="7C37A938" w:rsidR="00371D74" w:rsidRPr="00574FD4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 xml:space="preserve">Assess </w:t>
            </w:r>
            <w:r w:rsidR="00114730" w:rsidRPr="00574FD4">
              <w:rPr>
                <w:rFonts w:cs="Arial"/>
              </w:rPr>
              <w:t>how likely it is that the risk will occur, using the following scale</w:t>
            </w:r>
            <w:r w:rsidR="00371D74" w:rsidRPr="00574FD4">
              <w:rPr>
                <w:rFonts w:cs="Arial"/>
              </w:rPr>
              <w:t>:</w:t>
            </w:r>
          </w:p>
          <w:p w14:paraId="048ACE6B" w14:textId="77777777" w:rsidR="00371D74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Rare</w:t>
            </w:r>
          </w:p>
          <w:p w14:paraId="5C556AE2" w14:textId="2F3E4FDE" w:rsidR="00371D74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Unlikely</w:t>
            </w:r>
          </w:p>
          <w:p w14:paraId="45EEA377" w14:textId="77777777" w:rsidR="00371D74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Possible</w:t>
            </w:r>
          </w:p>
          <w:p w14:paraId="15DD29A7" w14:textId="77777777" w:rsidR="00371D74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Likely</w:t>
            </w:r>
          </w:p>
          <w:p w14:paraId="7B5E2A9D" w14:textId="6846B0E8" w:rsidR="001070B8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Almost certain</w:t>
            </w:r>
            <w:r w:rsidR="001070B8" w:rsidRPr="00574FD4">
              <w:rPr>
                <w:sz w:val="20"/>
              </w:rPr>
              <w:t xml:space="preserve"> </w:t>
            </w:r>
          </w:p>
        </w:tc>
        <w:tc>
          <w:tcPr>
            <w:tcW w:w="2126" w:type="dxa"/>
            <w:shd w:val="clear" w:color="auto" w:fill="E6E1FD"/>
          </w:tcPr>
          <w:p w14:paraId="03AD048D" w14:textId="74B87FB5" w:rsidR="001070B8" w:rsidRPr="00574FD4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 xml:space="preserve">Assess the </w:t>
            </w:r>
            <w:r w:rsidR="00114730" w:rsidRPr="00574FD4">
              <w:rPr>
                <w:rFonts w:cs="Arial"/>
              </w:rPr>
              <w:t>impact</w:t>
            </w:r>
            <w:r w:rsidRPr="00574FD4">
              <w:rPr>
                <w:rFonts w:cs="Arial"/>
              </w:rPr>
              <w:t xml:space="preserve"> </w:t>
            </w:r>
            <w:r w:rsidR="00114730" w:rsidRPr="00574FD4">
              <w:rPr>
                <w:rFonts w:cs="Arial"/>
              </w:rPr>
              <w:t>if</w:t>
            </w:r>
            <w:r w:rsidRPr="00574FD4">
              <w:rPr>
                <w:rFonts w:cs="Arial"/>
              </w:rPr>
              <w:t xml:space="preserve"> the risk </w:t>
            </w:r>
            <w:r w:rsidR="00114730" w:rsidRPr="00574FD4">
              <w:rPr>
                <w:rFonts w:cs="Arial"/>
              </w:rPr>
              <w:t>occurs, using the following scale:</w:t>
            </w:r>
          </w:p>
          <w:p w14:paraId="075F9561" w14:textId="7A9C9DD3" w:rsidR="00114730" w:rsidRPr="00574FD4" w:rsidRDefault="00553064" w:rsidP="00CD6558">
            <w:pPr>
              <w:pStyle w:val="Bullet1"/>
              <w:ind w:left="397"/>
              <w:rPr>
                <w:sz w:val="20"/>
              </w:rPr>
            </w:pPr>
            <w:r>
              <w:rPr>
                <w:sz w:val="20"/>
              </w:rPr>
              <w:t>Insignificant</w:t>
            </w:r>
          </w:p>
          <w:p w14:paraId="0A4410FB" w14:textId="1F8107DC" w:rsidR="00371D74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Minor</w:t>
            </w:r>
          </w:p>
          <w:p w14:paraId="6D8DCBFB" w14:textId="7C82B6B6" w:rsidR="00D175BE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Moderate</w:t>
            </w:r>
          </w:p>
          <w:p w14:paraId="66F7AF42" w14:textId="7E9960EB" w:rsidR="00371D74" w:rsidRPr="00574FD4" w:rsidRDefault="00D175BE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Major</w:t>
            </w:r>
          </w:p>
          <w:p w14:paraId="6695C3B1" w14:textId="3CA5EA76" w:rsidR="00114730" w:rsidRPr="00574FD4" w:rsidRDefault="00D175BE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Severe</w:t>
            </w:r>
          </w:p>
        </w:tc>
        <w:tc>
          <w:tcPr>
            <w:tcW w:w="2126" w:type="dxa"/>
            <w:shd w:val="clear" w:color="auto" w:fill="E6E1FD"/>
          </w:tcPr>
          <w:p w14:paraId="4627EB0A" w14:textId="599C9DBF" w:rsidR="001070B8" w:rsidRPr="00574FD4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 xml:space="preserve">Use </w:t>
            </w:r>
            <w:r w:rsidR="00D175BE" w:rsidRPr="00574FD4">
              <w:rPr>
                <w:rFonts w:cs="Arial"/>
              </w:rPr>
              <w:t>the</w:t>
            </w:r>
            <w:r w:rsidRPr="00574FD4">
              <w:rPr>
                <w:rFonts w:cs="Arial"/>
              </w:rPr>
              <w:t xml:space="preserve"> risk assessment matri</w:t>
            </w:r>
            <w:r w:rsidR="00E44E83" w:rsidRPr="00574FD4">
              <w:rPr>
                <w:rFonts w:cs="Arial"/>
              </w:rPr>
              <w:t>x</w:t>
            </w:r>
            <w:r w:rsidR="00371D74" w:rsidRPr="00574FD4">
              <w:rPr>
                <w:rFonts w:cs="Arial"/>
              </w:rPr>
              <w:t xml:space="preserve"> </w:t>
            </w:r>
            <w:r w:rsidRPr="00574FD4">
              <w:rPr>
                <w:rFonts w:cs="Arial"/>
              </w:rPr>
              <w:t xml:space="preserve">to </w:t>
            </w:r>
            <w:r w:rsidR="006433A5" w:rsidRPr="00574FD4">
              <w:rPr>
                <w:rFonts w:cs="Arial"/>
              </w:rPr>
              <w:t>decide</w:t>
            </w:r>
            <w:r w:rsidRPr="00574FD4">
              <w:rPr>
                <w:rFonts w:cs="Arial"/>
              </w:rPr>
              <w:t xml:space="preserve"> </w:t>
            </w:r>
            <w:r w:rsidR="00B76FEB" w:rsidRPr="00574FD4">
              <w:rPr>
                <w:rFonts w:cs="Arial"/>
              </w:rPr>
              <w:t>the</w:t>
            </w:r>
            <w:r w:rsidRPr="00574FD4">
              <w:rPr>
                <w:rFonts w:cs="Arial"/>
              </w:rPr>
              <w:t xml:space="preserve"> overall risk rating</w:t>
            </w:r>
            <w:r w:rsidR="006433A5" w:rsidRPr="00574FD4">
              <w:rPr>
                <w:rFonts w:cs="Arial"/>
              </w:rPr>
              <w:t>, using the following scale:</w:t>
            </w:r>
          </w:p>
          <w:p w14:paraId="65411528" w14:textId="77777777" w:rsidR="006433A5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Low</w:t>
            </w:r>
          </w:p>
          <w:p w14:paraId="6CCFFC6E" w14:textId="77777777" w:rsidR="00371D74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Medium</w:t>
            </w:r>
          </w:p>
          <w:p w14:paraId="06C9AE12" w14:textId="77777777" w:rsidR="00371D74" w:rsidRPr="00574FD4" w:rsidRDefault="00371D74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High</w:t>
            </w:r>
          </w:p>
          <w:p w14:paraId="1A81447B" w14:textId="7A06B455" w:rsidR="00371D74" w:rsidRPr="00574FD4" w:rsidRDefault="00D175BE" w:rsidP="00CD6558">
            <w:pPr>
              <w:pStyle w:val="Bullet1"/>
              <w:ind w:left="397"/>
              <w:rPr>
                <w:sz w:val="20"/>
              </w:rPr>
            </w:pPr>
            <w:r w:rsidRPr="00574FD4">
              <w:rPr>
                <w:sz w:val="20"/>
              </w:rPr>
              <w:t>Very high</w:t>
            </w:r>
          </w:p>
        </w:tc>
        <w:tc>
          <w:tcPr>
            <w:tcW w:w="2552" w:type="dxa"/>
            <w:shd w:val="clear" w:color="auto" w:fill="E6E1FD"/>
          </w:tcPr>
          <w:p w14:paraId="6C2CDABA" w14:textId="731369AF" w:rsidR="00114730" w:rsidRPr="00574FD4" w:rsidRDefault="00114730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>Describe</w:t>
            </w:r>
            <w:r w:rsidR="001070B8" w:rsidRPr="00574FD4">
              <w:rPr>
                <w:rFonts w:cs="Arial"/>
              </w:rPr>
              <w:t xml:space="preserve"> what protective strategies already exist and what strategies need to be developed to help minimise the risk</w:t>
            </w:r>
            <w:r w:rsidRPr="00574FD4">
              <w:rPr>
                <w:rFonts w:cs="Arial"/>
              </w:rPr>
              <w:t>.</w:t>
            </w:r>
          </w:p>
        </w:tc>
        <w:tc>
          <w:tcPr>
            <w:tcW w:w="2551" w:type="dxa"/>
            <w:shd w:val="clear" w:color="auto" w:fill="E6E1FD"/>
          </w:tcPr>
          <w:p w14:paraId="76B5598C" w14:textId="630D896C" w:rsidR="00574FD4" w:rsidRPr="00574FD4" w:rsidRDefault="00574FD4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>Keep track of whether these strategies are in place and responsibilities.</w:t>
            </w:r>
          </w:p>
          <w:p w14:paraId="0FD00CAE" w14:textId="31A35C02" w:rsidR="001070B8" w:rsidRPr="00574FD4" w:rsidRDefault="001070B8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rPr>
                <w:rFonts w:cs="Arial"/>
              </w:rPr>
              <w:t>Regularly review to make sure any protective strategies implemented are working</w:t>
            </w:r>
            <w:r w:rsidR="006433A5" w:rsidRPr="00574FD4">
              <w:rPr>
                <w:rFonts w:cs="Arial"/>
              </w:rPr>
              <w:t xml:space="preserve"> and note follow up actions</w:t>
            </w:r>
            <w:r w:rsidR="00574FD4" w:rsidRPr="00574FD4">
              <w:rPr>
                <w:rFonts w:cs="Arial"/>
              </w:rPr>
              <w:t>.</w:t>
            </w:r>
          </w:p>
        </w:tc>
      </w:tr>
      <w:tr w:rsidR="00AD180F" w:rsidRPr="00CD6558" w14:paraId="050537CE" w14:textId="77777777" w:rsidTr="00B76FEB">
        <w:trPr>
          <w:trHeight w:val="3681"/>
        </w:trPr>
        <w:tc>
          <w:tcPr>
            <w:tcW w:w="2122" w:type="dxa"/>
            <w:shd w:val="clear" w:color="auto" w:fill="FFFFFF" w:themeFill="background1"/>
          </w:tcPr>
          <w:p w14:paraId="3EC89D66" w14:textId="3EC31955" w:rsidR="00AD180F" w:rsidRPr="00CD6558" w:rsidRDefault="003B777F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lastRenderedPageBreak/>
              <w:t>Toilets, hidden from view of supervising adults.</w:t>
            </w:r>
          </w:p>
        </w:tc>
        <w:tc>
          <w:tcPr>
            <w:tcW w:w="2693" w:type="dxa"/>
          </w:tcPr>
          <w:p w14:paraId="1175B135" w14:textId="77777777" w:rsidR="00AD180F" w:rsidRDefault="003B777F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Children vulnerable.</w:t>
            </w:r>
          </w:p>
          <w:p w14:paraId="2AE73B2B" w14:textId="77777777" w:rsidR="009A0999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3479CAED" w14:textId="77777777" w:rsidR="009A0999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7C4F777F" w14:textId="77777777" w:rsidR="009A0999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4332491D" w14:textId="77777777" w:rsidR="009A0999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5796CA81" w14:textId="77777777" w:rsidR="009A0999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314B17BD" w14:textId="3588161B" w:rsidR="009A0999" w:rsidRPr="00CD6558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Possibility of unknown outside person using toilets.</w:t>
            </w:r>
          </w:p>
        </w:tc>
        <w:tc>
          <w:tcPr>
            <w:tcW w:w="1843" w:type="dxa"/>
          </w:tcPr>
          <w:p w14:paraId="11200D60" w14:textId="77777777" w:rsidR="00DC6247" w:rsidRPr="00574FD4" w:rsidRDefault="00DC6247" w:rsidP="003B777F">
            <w:pPr>
              <w:pStyle w:val="Bullet1"/>
              <w:numPr>
                <w:ilvl w:val="0"/>
                <w:numId w:val="0"/>
              </w:numPr>
              <w:ind w:left="397"/>
              <w:rPr>
                <w:sz w:val="20"/>
              </w:rPr>
            </w:pPr>
            <w:r w:rsidRPr="00574FD4">
              <w:rPr>
                <w:sz w:val="20"/>
              </w:rPr>
              <w:t>Possible</w:t>
            </w:r>
          </w:p>
          <w:p w14:paraId="5A757EF6" w14:textId="77777777" w:rsidR="00DC6247" w:rsidRDefault="00DC6247" w:rsidP="00DC6247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25041B60" w14:textId="77777777" w:rsidR="009A0999" w:rsidRDefault="009A0999" w:rsidP="00DC6247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37BC2F97" w14:textId="77777777" w:rsidR="009A0999" w:rsidRDefault="009A0999" w:rsidP="00DC6247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7CEE3F18" w14:textId="77777777" w:rsidR="009A0999" w:rsidRDefault="009A0999" w:rsidP="00DC6247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601843FC" w14:textId="77777777" w:rsidR="009A0999" w:rsidRDefault="009A0999" w:rsidP="00DC6247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28DA84A7" w14:textId="54101AB5" w:rsidR="009A0999" w:rsidRPr="00CD6558" w:rsidRDefault="009A0999" w:rsidP="00DC6247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Unlikely</w:t>
            </w:r>
          </w:p>
        </w:tc>
        <w:tc>
          <w:tcPr>
            <w:tcW w:w="2126" w:type="dxa"/>
          </w:tcPr>
          <w:p w14:paraId="354C8BAA" w14:textId="77777777" w:rsidR="00955260" w:rsidRDefault="00955260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  <w:r w:rsidRPr="00574FD4">
              <w:t>Severe</w:t>
            </w:r>
          </w:p>
          <w:p w14:paraId="34CA3AEA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1F4992BA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533EEC93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0B49487D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4F6E4AD3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15C714A3" w14:textId="03CDB5A4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  <w:r>
              <w:t>Severe</w:t>
            </w:r>
          </w:p>
          <w:p w14:paraId="621FD016" w14:textId="69D73182" w:rsidR="009A0999" w:rsidRPr="00CD6558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126" w:type="dxa"/>
          </w:tcPr>
          <w:p w14:paraId="6503015F" w14:textId="77777777" w:rsidR="00955260" w:rsidRDefault="00955260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  <w:r w:rsidRPr="00574FD4">
              <w:t>Very high</w:t>
            </w:r>
          </w:p>
          <w:p w14:paraId="4008ECF6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4E94298A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1A17D43F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7DC551C9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3DF90286" w14:textId="77777777" w:rsidR="009A0999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</w:pPr>
          </w:p>
          <w:p w14:paraId="797EB887" w14:textId="502697E1" w:rsidR="009A0999" w:rsidRPr="00CD6558" w:rsidRDefault="009A0999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High</w:t>
            </w:r>
          </w:p>
        </w:tc>
        <w:tc>
          <w:tcPr>
            <w:tcW w:w="2552" w:type="dxa"/>
          </w:tcPr>
          <w:p w14:paraId="7C6078A5" w14:textId="7BF3DC41" w:rsidR="009A0999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Parents and </w:t>
            </w:r>
            <w:r w:rsidR="00E63D1B">
              <w:rPr>
                <w:rFonts w:cs="Arial"/>
              </w:rPr>
              <w:t>c</w:t>
            </w:r>
            <w:r>
              <w:rPr>
                <w:rFonts w:cs="Arial"/>
              </w:rPr>
              <w:t xml:space="preserve">arers to be reminded to supervise children at all limes especially when using toilets.  </w:t>
            </w:r>
          </w:p>
          <w:p w14:paraId="7A4320FA" w14:textId="77777777" w:rsidR="009A0999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677531F2" w14:textId="77777777" w:rsidR="009A0999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0D79F966" w14:textId="7C55178B" w:rsidR="004658B6" w:rsidRPr="00CD6558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External door to be closed to discourage access to toilets.</w:t>
            </w:r>
          </w:p>
        </w:tc>
        <w:tc>
          <w:tcPr>
            <w:tcW w:w="2551" w:type="dxa"/>
          </w:tcPr>
          <w:p w14:paraId="59E8EF95" w14:textId="10882112" w:rsidR="00E63D1B" w:rsidRDefault="00E63D1B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CD6558">
              <w:rPr>
                <w:rFonts w:cs="Arial"/>
              </w:rPr>
              <w:t>Have these strategies been implemented</w:t>
            </w:r>
            <w:r>
              <w:rPr>
                <w:rFonts w:cs="Arial"/>
              </w:rPr>
              <w:t>?</w:t>
            </w:r>
          </w:p>
          <w:p w14:paraId="445AADF4" w14:textId="3487D451" w:rsidR="009A0999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Begun.  Announcement made in public meeting (May 2025)</w:t>
            </w:r>
          </w:p>
          <w:p w14:paraId="16DE7003" w14:textId="77777777" w:rsidR="009A0999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1F36D21C" w14:textId="77777777" w:rsidR="009A0999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1DD9E845" w14:textId="554A2821" w:rsidR="009A0999" w:rsidRDefault="00E63D1B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CD6558">
              <w:rPr>
                <w:rFonts w:cs="Arial"/>
              </w:rPr>
              <w:t>Have these strategies been implemented</w:t>
            </w:r>
            <w:r>
              <w:rPr>
                <w:rFonts w:cs="Arial"/>
              </w:rPr>
              <w:t>?</w:t>
            </w:r>
          </w:p>
          <w:p w14:paraId="672B210D" w14:textId="15274049" w:rsidR="009A0999" w:rsidRDefault="009A0999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Begun.  Long standing practice.</w:t>
            </w:r>
          </w:p>
          <w:p w14:paraId="03AA80E7" w14:textId="0CEE3F19" w:rsidR="009A0999" w:rsidRPr="00CD6558" w:rsidRDefault="009A0999" w:rsidP="009A0999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Communicated in public meeting (May 2025</w:t>
            </w:r>
            <w:proofErr w:type="gramStart"/>
            <w:r>
              <w:rPr>
                <w:rFonts w:cs="Arial"/>
              </w:rPr>
              <w:t>).</w:t>
            </w:r>
            <w:r w:rsidR="00574FD4" w:rsidRPr="00CD6558">
              <w:rPr>
                <w:rFonts w:cs="Arial"/>
              </w:rPr>
              <w:t>[</w:t>
            </w:r>
            <w:proofErr w:type="gramEnd"/>
          </w:p>
          <w:p w14:paraId="1B617654" w14:textId="3C1F864E" w:rsidR="00AD180F" w:rsidRPr="00CD6558" w:rsidRDefault="00AD180F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</w:tr>
      <w:tr w:rsidR="00AD180F" w:rsidRPr="00CD6558" w14:paraId="6A9A089E" w14:textId="77777777" w:rsidTr="00B76FEB">
        <w:trPr>
          <w:trHeight w:val="2117"/>
        </w:trPr>
        <w:tc>
          <w:tcPr>
            <w:tcW w:w="2122" w:type="dxa"/>
          </w:tcPr>
          <w:p w14:paraId="0AE316C4" w14:textId="1031F570" w:rsidR="00AD180F" w:rsidRPr="00CD6558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Morning tea area</w:t>
            </w:r>
          </w:p>
        </w:tc>
        <w:tc>
          <w:tcPr>
            <w:tcW w:w="2693" w:type="dxa"/>
          </w:tcPr>
          <w:p w14:paraId="44ED1061" w14:textId="71D99901" w:rsidR="00AD180F" w:rsidRPr="00CD6558" w:rsidRDefault="009A0999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Risk of hot water burns</w:t>
            </w:r>
          </w:p>
        </w:tc>
        <w:tc>
          <w:tcPr>
            <w:tcW w:w="1843" w:type="dxa"/>
          </w:tcPr>
          <w:p w14:paraId="3409C8CC" w14:textId="77777777" w:rsidR="00955260" w:rsidRPr="00574FD4" w:rsidRDefault="00955260" w:rsidP="00E63D1B">
            <w:pPr>
              <w:pStyle w:val="Bullet1"/>
              <w:numPr>
                <w:ilvl w:val="0"/>
                <w:numId w:val="0"/>
              </w:numPr>
              <w:ind w:left="397"/>
              <w:rPr>
                <w:sz w:val="20"/>
              </w:rPr>
            </w:pPr>
            <w:r w:rsidRPr="00574FD4">
              <w:rPr>
                <w:sz w:val="20"/>
              </w:rPr>
              <w:t>Unlikely</w:t>
            </w:r>
          </w:p>
          <w:p w14:paraId="559A3566" w14:textId="4D1E2966" w:rsidR="00AD180F" w:rsidRPr="00CD6558" w:rsidRDefault="00AD180F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126" w:type="dxa"/>
          </w:tcPr>
          <w:p w14:paraId="17FF73EE" w14:textId="3EFBE510" w:rsidR="00AD180F" w:rsidRPr="00CD6558" w:rsidRDefault="00955260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574FD4">
              <w:t>Severe</w:t>
            </w:r>
          </w:p>
        </w:tc>
        <w:tc>
          <w:tcPr>
            <w:tcW w:w="2126" w:type="dxa"/>
          </w:tcPr>
          <w:p w14:paraId="5EAD9065" w14:textId="77777777" w:rsidR="00955260" w:rsidRPr="00574FD4" w:rsidRDefault="00955260" w:rsidP="00E63D1B">
            <w:pPr>
              <w:pStyle w:val="Bullet1"/>
              <w:numPr>
                <w:ilvl w:val="0"/>
                <w:numId w:val="0"/>
              </w:numPr>
              <w:ind w:left="397"/>
              <w:rPr>
                <w:sz w:val="20"/>
              </w:rPr>
            </w:pPr>
            <w:r w:rsidRPr="00574FD4">
              <w:rPr>
                <w:sz w:val="20"/>
              </w:rPr>
              <w:t>High</w:t>
            </w:r>
          </w:p>
          <w:p w14:paraId="3E0F3E30" w14:textId="1927081F" w:rsidR="00AD180F" w:rsidRPr="00CD6558" w:rsidRDefault="00AD180F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552" w:type="dxa"/>
          </w:tcPr>
          <w:p w14:paraId="2E004D2C" w14:textId="77777777" w:rsidR="001371BA" w:rsidRDefault="00E63D1B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Hot water urn placed at rear of table out of reach of children.  Parent or carer to serve child if hot drink is required.</w:t>
            </w:r>
          </w:p>
          <w:p w14:paraId="1A2F9F55" w14:textId="77777777" w:rsidR="00E63D1B" w:rsidRDefault="00E63D1B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32FFBA2C" w14:textId="77777777" w:rsidR="00E63D1B" w:rsidRDefault="00E63D1B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  <w:p w14:paraId="69D19146" w14:textId="7BCD4CB2" w:rsidR="00E63D1B" w:rsidRPr="00CD6558" w:rsidRDefault="00E63D1B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First aid kit present.</w:t>
            </w:r>
          </w:p>
        </w:tc>
        <w:tc>
          <w:tcPr>
            <w:tcW w:w="2551" w:type="dxa"/>
          </w:tcPr>
          <w:p w14:paraId="2F356B23" w14:textId="77777777" w:rsidR="00574FD4" w:rsidRPr="00CD6558" w:rsidRDefault="00574FD4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CD6558">
              <w:rPr>
                <w:rFonts w:cs="Arial"/>
              </w:rPr>
              <w:t>Have these strategies been implemented?</w:t>
            </w:r>
          </w:p>
          <w:p w14:paraId="2F5BD995" w14:textId="77777777" w:rsidR="00574FD4" w:rsidRPr="00CD6558" w:rsidRDefault="00574FD4" w:rsidP="00E63D1B">
            <w:pPr>
              <w:pStyle w:val="Templatewebsite"/>
              <w:framePr w:hSpace="0" w:wrap="auto" w:vAnchor="margin" w:hAnchor="text" w:yAlign="inline"/>
              <w:spacing w:before="60" w:after="120"/>
              <w:ind w:left="470"/>
              <w:jc w:val="left"/>
              <w:rPr>
                <w:rFonts w:cs="Arial"/>
              </w:rPr>
            </w:pPr>
            <w:r w:rsidRPr="00CD6558">
              <w:rPr>
                <w:rFonts w:cs="Arial"/>
              </w:rPr>
              <w:t>Yes</w:t>
            </w:r>
          </w:p>
          <w:p w14:paraId="71E3DE66" w14:textId="5D70E133" w:rsidR="00AD180F" w:rsidRDefault="009D5062" w:rsidP="00E63D1B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CD6558">
              <w:rPr>
                <w:rFonts w:cs="Arial"/>
              </w:rPr>
              <w:t>.</w:t>
            </w:r>
            <w:r>
              <w:rPr>
                <w:rFonts w:cs="Arial"/>
              </w:rPr>
              <w:t xml:space="preserve"> Urn</w:t>
            </w:r>
            <w:r w:rsidR="00E63D1B">
              <w:rPr>
                <w:rFonts w:cs="Arial"/>
              </w:rPr>
              <w:t xml:space="preserve"> was moved as risk mitigation strategy in 2024 and remains in this position.</w:t>
            </w:r>
          </w:p>
          <w:p w14:paraId="4902242C" w14:textId="77777777" w:rsidR="00E63D1B" w:rsidRDefault="00E63D1B" w:rsidP="00E63D1B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  Yes</w:t>
            </w:r>
          </w:p>
          <w:p w14:paraId="27BF2277" w14:textId="17D90624" w:rsidR="00E63D1B" w:rsidRPr="00CD6558" w:rsidRDefault="00E63D1B" w:rsidP="00E63D1B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First aid kit present.</w:t>
            </w:r>
          </w:p>
        </w:tc>
      </w:tr>
      <w:tr w:rsidR="00AD180F" w:rsidRPr="00CD6558" w14:paraId="64D9AEB0" w14:textId="77777777" w:rsidTr="00B76FEB">
        <w:trPr>
          <w:trHeight w:val="2532"/>
        </w:trPr>
        <w:tc>
          <w:tcPr>
            <w:tcW w:w="2122" w:type="dxa"/>
          </w:tcPr>
          <w:p w14:paraId="096B2ECF" w14:textId="08A72E91" w:rsidR="00AD180F" w:rsidRPr="00CD6558" w:rsidRDefault="00E63D1B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General activities</w:t>
            </w:r>
          </w:p>
        </w:tc>
        <w:tc>
          <w:tcPr>
            <w:tcW w:w="2693" w:type="dxa"/>
          </w:tcPr>
          <w:p w14:paraId="6FEF7AE3" w14:textId="31ED73CC" w:rsidR="00AD180F" w:rsidRPr="00CD6558" w:rsidRDefault="00E63D1B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Child photography without permission.</w:t>
            </w:r>
          </w:p>
        </w:tc>
        <w:tc>
          <w:tcPr>
            <w:tcW w:w="1843" w:type="dxa"/>
          </w:tcPr>
          <w:p w14:paraId="42E372B8" w14:textId="77777777" w:rsidR="00AB2148" w:rsidRPr="00574FD4" w:rsidRDefault="00AB2148" w:rsidP="00E63D1B">
            <w:pPr>
              <w:pStyle w:val="Bullet1"/>
              <w:numPr>
                <w:ilvl w:val="0"/>
                <w:numId w:val="0"/>
              </w:numPr>
              <w:ind w:left="397"/>
              <w:rPr>
                <w:sz w:val="20"/>
              </w:rPr>
            </w:pPr>
            <w:r w:rsidRPr="00574FD4">
              <w:rPr>
                <w:sz w:val="20"/>
              </w:rPr>
              <w:t>Possible</w:t>
            </w:r>
          </w:p>
          <w:p w14:paraId="514A3F70" w14:textId="7D8022C3" w:rsidR="00AD180F" w:rsidRPr="00CD6558" w:rsidRDefault="00AD180F" w:rsidP="00AB2148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126" w:type="dxa"/>
          </w:tcPr>
          <w:p w14:paraId="0FBE2CEF" w14:textId="77777777" w:rsidR="00AB2148" w:rsidRPr="00574FD4" w:rsidRDefault="00AB2148" w:rsidP="00E63D1B">
            <w:pPr>
              <w:pStyle w:val="Bullet1"/>
              <w:numPr>
                <w:ilvl w:val="0"/>
                <w:numId w:val="0"/>
              </w:numPr>
              <w:ind w:left="397"/>
              <w:rPr>
                <w:sz w:val="20"/>
              </w:rPr>
            </w:pPr>
            <w:r w:rsidRPr="00574FD4">
              <w:rPr>
                <w:sz w:val="20"/>
              </w:rPr>
              <w:t>Minor</w:t>
            </w:r>
          </w:p>
          <w:p w14:paraId="287097F6" w14:textId="37C281E2" w:rsidR="00AD180F" w:rsidRPr="00CD6558" w:rsidRDefault="00AD180F" w:rsidP="00AB2148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126" w:type="dxa"/>
          </w:tcPr>
          <w:p w14:paraId="64EAF22E" w14:textId="77777777" w:rsidR="00955260" w:rsidRPr="00574FD4" w:rsidRDefault="00955260" w:rsidP="00E63D1B">
            <w:pPr>
              <w:pStyle w:val="Bullet1"/>
              <w:numPr>
                <w:ilvl w:val="0"/>
                <w:numId w:val="0"/>
              </w:numPr>
              <w:ind w:left="397"/>
              <w:rPr>
                <w:sz w:val="20"/>
              </w:rPr>
            </w:pPr>
            <w:r w:rsidRPr="00574FD4">
              <w:rPr>
                <w:sz w:val="20"/>
              </w:rPr>
              <w:t>Medium</w:t>
            </w:r>
          </w:p>
          <w:p w14:paraId="02827DE8" w14:textId="3BFD9C49" w:rsidR="00AD180F" w:rsidRPr="00CD6558" w:rsidRDefault="00AD180F" w:rsidP="00955260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552" w:type="dxa"/>
          </w:tcPr>
          <w:p w14:paraId="6324CFF9" w14:textId="753EF535" w:rsidR="001371BA" w:rsidRPr="00CD6558" w:rsidRDefault="00E63D1B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>
              <w:rPr>
                <w:rFonts w:cs="Arial"/>
              </w:rPr>
              <w:t>Code of Conduct training to communicate that photography is only to be taken with express permission of parents/carers.  Public reminder of this principle on special occasions when photography is likely.</w:t>
            </w:r>
          </w:p>
        </w:tc>
        <w:tc>
          <w:tcPr>
            <w:tcW w:w="2551" w:type="dxa"/>
          </w:tcPr>
          <w:p w14:paraId="04621769" w14:textId="77777777" w:rsidR="00574FD4" w:rsidRPr="00CD6558" w:rsidRDefault="00574FD4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  <w:r w:rsidRPr="00CD6558">
              <w:rPr>
                <w:rFonts w:cs="Arial"/>
              </w:rPr>
              <w:t>Have these strategies been implemented?</w:t>
            </w:r>
          </w:p>
          <w:p w14:paraId="4228D3B0" w14:textId="69932DFF" w:rsidR="00574FD4" w:rsidRDefault="00E63D1B" w:rsidP="00E63D1B">
            <w:pPr>
              <w:pStyle w:val="Templatewebsite"/>
              <w:framePr w:hSpace="0" w:wrap="auto" w:vAnchor="margin" w:hAnchor="text" w:yAlign="inline"/>
              <w:spacing w:before="60"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Begun. Announcement made on Mother’s Day 2025.  Note: broad Code of Conduct training still to be delivered.</w:t>
            </w:r>
          </w:p>
          <w:p w14:paraId="58548CD6" w14:textId="77777777" w:rsidR="00E63D1B" w:rsidRPr="00CD6558" w:rsidRDefault="00E63D1B" w:rsidP="00E63D1B">
            <w:pPr>
              <w:pStyle w:val="Templatewebsite"/>
              <w:framePr w:hSpace="0" w:wrap="auto" w:vAnchor="margin" w:hAnchor="text" w:yAlign="inline"/>
              <w:spacing w:before="60" w:after="120"/>
              <w:jc w:val="left"/>
              <w:rPr>
                <w:rFonts w:cs="Arial"/>
              </w:rPr>
            </w:pPr>
          </w:p>
          <w:p w14:paraId="164B611F" w14:textId="7F23C840" w:rsidR="00AD180F" w:rsidRPr="00CD6558" w:rsidRDefault="00AD180F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</w:tr>
      <w:tr w:rsidR="00AD180F" w:rsidRPr="00CD6558" w14:paraId="64D934DD" w14:textId="77777777" w:rsidTr="00B76FEB">
        <w:tc>
          <w:tcPr>
            <w:tcW w:w="2122" w:type="dxa"/>
          </w:tcPr>
          <w:p w14:paraId="0E0F7A45" w14:textId="438198F2" w:rsidR="00AD180F" w:rsidRPr="00CD6558" w:rsidRDefault="00AD180F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693" w:type="dxa"/>
          </w:tcPr>
          <w:p w14:paraId="02D264DD" w14:textId="5DD55DC5" w:rsidR="00AD180F" w:rsidRPr="00CD6558" w:rsidRDefault="00AD180F" w:rsidP="00371D7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1843" w:type="dxa"/>
          </w:tcPr>
          <w:p w14:paraId="5C7423D0" w14:textId="5D7B30F2" w:rsidR="00AD180F" w:rsidRPr="00CD6558" w:rsidRDefault="00AD180F" w:rsidP="004C72C5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126" w:type="dxa"/>
          </w:tcPr>
          <w:p w14:paraId="6E8EBEE0" w14:textId="381F52FF" w:rsidR="00AD180F" w:rsidRPr="00CD6558" w:rsidRDefault="00AD180F" w:rsidP="004C72C5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126" w:type="dxa"/>
          </w:tcPr>
          <w:p w14:paraId="753D7FD2" w14:textId="24BFCBA4" w:rsidR="00AD180F" w:rsidRPr="00CD6558" w:rsidRDefault="00AD180F" w:rsidP="004C72C5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552" w:type="dxa"/>
          </w:tcPr>
          <w:p w14:paraId="535DA395" w14:textId="6CF42599" w:rsidR="001371BA" w:rsidRPr="00CD6558" w:rsidRDefault="001371BA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</w:rPr>
            </w:pPr>
          </w:p>
        </w:tc>
        <w:tc>
          <w:tcPr>
            <w:tcW w:w="2551" w:type="dxa"/>
          </w:tcPr>
          <w:p w14:paraId="4A59748D" w14:textId="6D53424F" w:rsidR="00AD180F" w:rsidRPr="00CD6558" w:rsidRDefault="00AD180F" w:rsidP="00574FD4">
            <w:pPr>
              <w:pStyle w:val="Templatewebsite"/>
              <w:framePr w:hSpace="0" w:wrap="auto" w:vAnchor="margin" w:hAnchor="text" w:yAlign="inline"/>
              <w:spacing w:before="60" w:after="120"/>
              <w:ind w:left="113"/>
              <w:jc w:val="left"/>
              <w:rPr>
                <w:rFonts w:cs="Arial"/>
                <w:highlight w:val="yellow"/>
              </w:rPr>
            </w:pPr>
            <w:r w:rsidRPr="00CD6558">
              <w:rPr>
                <w:rFonts w:cs="Arial"/>
              </w:rPr>
              <w:t xml:space="preserve"> </w:t>
            </w:r>
          </w:p>
        </w:tc>
      </w:tr>
    </w:tbl>
    <w:p w14:paraId="55D65C30" w14:textId="77777777" w:rsidR="00455F7A" w:rsidRDefault="00455F7A" w:rsidP="008B1225">
      <w:pPr>
        <w:pStyle w:val="BodyText"/>
      </w:pPr>
    </w:p>
    <w:p w14:paraId="5C8B300F" w14:textId="7C27EDA5" w:rsidR="00A761F2" w:rsidRPr="00105AD9" w:rsidRDefault="008D20AE" w:rsidP="00553064">
      <w:pPr>
        <w:pStyle w:val="BodyText"/>
        <w:pBdr>
          <w:top w:val="single" w:sz="4" w:space="1" w:color="auto"/>
        </w:pBdr>
      </w:pPr>
      <w:r w:rsidRPr="008B1225">
        <w:t>T</w:t>
      </w:r>
      <w:r w:rsidRPr="00105AD9">
        <w:t xml:space="preserve">his </w:t>
      </w:r>
      <w:r w:rsidR="00EA212D">
        <w:t>sample</w:t>
      </w:r>
      <w:r w:rsidRPr="00105AD9">
        <w:t xml:space="preserve"> was developed by the NSW Office of the Children’s Guardian. </w:t>
      </w:r>
      <w:r w:rsidR="00CD6558">
        <w:rPr>
          <w:rStyle w:val="Hyperlink"/>
          <w:u w:val="none"/>
        </w:rPr>
        <w:t xml:space="preserve">For more information on risk management and how to create a Child Safe Risk Management Plan, download our risk management handbooks: </w:t>
      </w:r>
      <w:hyperlink r:id="rId18" w:history="1">
        <w:r w:rsidR="00CD6558" w:rsidRPr="00E63F81">
          <w:rPr>
            <w:rStyle w:val="Hyperlink"/>
          </w:rPr>
          <w:t>Part 1</w:t>
        </w:r>
      </w:hyperlink>
      <w:r w:rsidR="00CD6558">
        <w:rPr>
          <w:rStyle w:val="Hyperlink"/>
          <w:u w:val="none"/>
        </w:rPr>
        <w:t xml:space="preserve"> and </w:t>
      </w:r>
      <w:hyperlink r:id="rId19" w:history="1">
        <w:r w:rsidR="00CD6558" w:rsidRPr="00F165CD">
          <w:rPr>
            <w:rStyle w:val="Hyperlink"/>
          </w:rPr>
          <w:t>Part 2</w:t>
        </w:r>
      </w:hyperlink>
      <w:r w:rsidR="00553064">
        <w:rPr>
          <w:rStyle w:val="Hyperlink"/>
          <w:u w:val="none"/>
        </w:rPr>
        <w:t xml:space="preserve">, </w:t>
      </w:r>
      <w:r w:rsidR="00553064" w:rsidRPr="00813271">
        <w:t>watch the</w:t>
      </w:r>
      <w:r w:rsidR="00553064">
        <w:t xml:space="preserve"> </w:t>
      </w:r>
      <w:hyperlink r:id="rId20" w:history="1">
        <w:r w:rsidR="00553064" w:rsidRPr="003F7324">
          <w:rPr>
            <w:rStyle w:val="Hyperlink"/>
          </w:rPr>
          <w:t>OCG and Office of Sport video</w:t>
        </w:r>
      </w:hyperlink>
      <w:r w:rsidR="00627217">
        <w:t xml:space="preserve">, or sign up for </w:t>
      </w:r>
      <w:r w:rsidR="00CD6558">
        <w:rPr>
          <w:szCs w:val="22"/>
        </w:rPr>
        <w:t>the OCG</w:t>
      </w:r>
      <w:r w:rsidR="00627217">
        <w:rPr>
          <w:szCs w:val="22"/>
        </w:rPr>
        <w:t>’s</w:t>
      </w:r>
      <w:r w:rsidR="00CD6558">
        <w:rPr>
          <w:szCs w:val="22"/>
        </w:rPr>
        <w:t xml:space="preserve"> </w:t>
      </w:r>
      <w:hyperlink r:id="rId21" w:history="1">
        <w:r w:rsidR="00553064">
          <w:rPr>
            <w:rStyle w:val="Hyperlink"/>
            <w:szCs w:val="22"/>
          </w:rPr>
          <w:t>training</w:t>
        </w:r>
      </w:hyperlink>
      <w:r w:rsidR="00CD6558">
        <w:rPr>
          <w:szCs w:val="22"/>
        </w:rPr>
        <w:t xml:space="preserve"> to help your organisation develop its Child Safe Risk Management Plan. </w:t>
      </w:r>
      <w:r w:rsidR="00CD6558" w:rsidRPr="00105AD9">
        <w:t xml:space="preserve">For more free child safe resources, </w:t>
      </w:r>
      <w:r w:rsidR="00CD6558">
        <w:t>visit</w:t>
      </w:r>
      <w:r w:rsidR="00CD6558" w:rsidRPr="00105AD9">
        <w:t> </w:t>
      </w:r>
      <w:hyperlink r:id="rId22" w:history="1">
        <w:r w:rsidR="00CD6558">
          <w:rPr>
            <w:rStyle w:val="Hyperlink"/>
          </w:rPr>
          <w:t>ocg.nsw.gov.au/our-resources</w:t>
        </w:r>
      </w:hyperlink>
      <w:r w:rsidR="00CD6558" w:rsidRPr="00853187">
        <w:rPr>
          <w:rStyle w:val="Hyperlink"/>
          <w:u w:val="none"/>
        </w:rPr>
        <w:t>.</w:t>
      </w:r>
    </w:p>
    <w:sectPr w:rsidR="00A761F2" w:rsidRPr="00105AD9" w:rsidSect="006A549B">
      <w:headerReference w:type="even" r:id="rId23"/>
      <w:footerReference w:type="default" r:id="rId24"/>
      <w:headerReference w:type="first" r:id="rId25"/>
      <w:footerReference w:type="first" r:id="rId26"/>
      <w:pgSz w:w="16840" w:h="11900" w:orient="landscape" w:code="9"/>
      <w:pgMar w:top="851" w:right="851" w:bottom="851" w:left="284" w:header="567" w:footer="425" w:gutter="0"/>
      <w:pgNumType w:start="3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FB37" w14:textId="77777777" w:rsidR="00A945D1" w:rsidRDefault="00A945D1" w:rsidP="00D41211">
      <w:r>
        <w:separator/>
      </w:r>
    </w:p>
    <w:p w14:paraId="7F6830C9" w14:textId="77777777" w:rsidR="00A945D1" w:rsidRDefault="00A945D1"/>
    <w:p w14:paraId="5B249DFB" w14:textId="77777777" w:rsidR="00A945D1" w:rsidRDefault="00A945D1"/>
  </w:endnote>
  <w:endnote w:type="continuationSeparator" w:id="0">
    <w:p w14:paraId="37FC9217" w14:textId="77777777" w:rsidR="00A945D1" w:rsidRDefault="00A945D1" w:rsidP="00D41211">
      <w:r>
        <w:continuationSeparator/>
      </w:r>
    </w:p>
    <w:p w14:paraId="6F7D47A8" w14:textId="77777777" w:rsidR="00A945D1" w:rsidRDefault="00A945D1"/>
    <w:p w14:paraId="3432E6ED" w14:textId="77777777" w:rsidR="00A945D1" w:rsidRDefault="00A94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Arial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Public Sans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  <w:font w:name="Public Sans Light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Reckless Neue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Public Sans Medium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Public Sans SemiBold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Arial-Black">
    <w:altName w:val="Arial Blac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ublicSans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otham-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49D7" w14:textId="77777777" w:rsidR="005C6F1E" w:rsidRDefault="005C6F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2E15" w14:textId="77777777" w:rsidR="005C6F1E" w:rsidRDefault="005C6F1E"/>
  <w:p w14:paraId="5FDCBF54" w14:textId="77777777" w:rsidR="00EB69F5" w:rsidRDefault="00EB69F5">
    <w:pPr>
      <w:pStyle w:val="Footer"/>
    </w:pPr>
  </w:p>
  <w:p w14:paraId="2D711921" w14:textId="77777777" w:rsidR="005C6F1E" w:rsidRDefault="005C6F1E"/>
  <w:p w14:paraId="60D912AB" w14:textId="772203E4" w:rsidR="00EB69F5" w:rsidRDefault="00EB69F5">
    <w:pPr>
      <w:pStyle w:val="Head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2DB63" w14:textId="77777777" w:rsidR="00A945D1" w:rsidRPr="005250D8" w:rsidRDefault="00A945D1" w:rsidP="006C5D9E"/>
    <w:p w14:paraId="54B714FE" w14:textId="77777777" w:rsidR="00A945D1" w:rsidRDefault="00A945D1"/>
    <w:p w14:paraId="0EAD3EAD" w14:textId="77777777" w:rsidR="00A945D1" w:rsidRDefault="00A945D1"/>
  </w:footnote>
  <w:footnote w:type="continuationSeparator" w:id="0">
    <w:p w14:paraId="6245947A" w14:textId="77777777" w:rsidR="00A945D1" w:rsidRDefault="00A945D1" w:rsidP="00D41211">
      <w:r>
        <w:continuationSeparator/>
      </w:r>
    </w:p>
    <w:p w14:paraId="225E06FB" w14:textId="77777777" w:rsidR="00A945D1" w:rsidRDefault="00A945D1"/>
    <w:p w14:paraId="0C3E8BED" w14:textId="77777777" w:rsidR="00A945D1" w:rsidRDefault="00A94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849C" w14:textId="691EA885" w:rsidR="003C06E9" w:rsidRDefault="001567A1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33E5F5" wp14:editId="774FBDB7">
              <wp:simplePos x="0" y="0"/>
              <wp:positionH relativeFrom="column">
                <wp:posOffset>-594976</wp:posOffset>
              </wp:positionH>
              <wp:positionV relativeFrom="paragraph">
                <wp:posOffset>-360045</wp:posOffset>
              </wp:positionV>
              <wp:extent cx="7629098" cy="2641600"/>
              <wp:effectExtent l="0" t="0" r="0" b="6350"/>
              <wp:wrapNone/>
              <wp:docPr id="2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29098" cy="2641600"/>
                      </a:xfrm>
                      <a:prstGeom prst="rect">
                        <a:avLst/>
                      </a:prstGeom>
                      <a:solidFill>
                        <a:srgbClr val="D1EEE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19E311" id="Rectangle 2" o:spid="_x0000_s1026" alt="&quot;&quot;" style="position:absolute;margin-left:-46.85pt;margin-top:-28.35pt;width:600.7pt;height:2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" fillcolor="#d1eeea" stroked="f" strokeweight="1pt"/>
          </w:pict>
        </mc:Fallback>
      </mc:AlternateContent>
    </w:r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D549" w14:textId="77777777" w:rsidR="003C06E9" w:rsidRDefault="00000000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34DC" w14:textId="6382BEAD" w:rsidR="003C06E9" w:rsidRDefault="001567A1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E26C5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072FB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5B226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FD2F86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A8EB8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6B203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30C7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CDC41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528A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C0400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750B36"/>
    <w:multiLevelType w:val="hybridMultilevel"/>
    <w:tmpl w:val="8152BFE2"/>
    <w:lvl w:ilvl="0" w:tplc="0C09000F">
      <w:start w:val="1"/>
      <w:numFmt w:val="decimal"/>
      <w:lvlText w:val="%1."/>
      <w:lvlJc w:val="left"/>
      <w:pPr>
        <w:ind w:left="3600" w:hanging="360"/>
      </w:pPr>
    </w:lvl>
    <w:lvl w:ilvl="1" w:tplc="0C090019" w:tentative="1">
      <w:start w:val="1"/>
      <w:numFmt w:val="lowerLetter"/>
      <w:lvlText w:val="%2."/>
      <w:lvlJc w:val="left"/>
      <w:pPr>
        <w:ind w:left="4320" w:hanging="360"/>
      </w:pPr>
    </w:lvl>
    <w:lvl w:ilvl="2" w:tplc="0C09001B" w:tentative="1">
      <w:start w:val="1"/>
      <w:numFmt w:val="lowerRoman"/>
      <w:lvlText w:val="%3."/>
      <w:lvlJc w:val="right"/>
      <w:pPr>
        <w:ind w:left="5040" w:hanging="180"/>
      </w:pPr>
    </w:lvl>
    <w:lvl w:ilvl="3" w:tplc="0C09000F" w:tentative="1">
      <w:start w:val="1"/>
      <w:numFmt w:val="decimal"/>
      <w:lvlText w:val="%4."/>
      <w:lvlJc w:val="left"/>
      <w:pPr>
        <w:ind w:left="5760" w:hanging="360"/>
      </w:pPr>
    </w:lvl>
    <w:lvl w:ilvl="4" w:tplc="0C090019" w:tentative="1">
      <w:start w:val="1"/>
      <w:numFmt w:val="lowerLetter"/>
      <w:lvlText w:val="%5."/>
      <w:lvlJc w:val="left"/>
      <w:pPr>
        <w:ind w:left="6480" w:hanging="360"/>
      </w:pPr>
    </w:lvl>
    <w:lvl w:ilvl="5" w:tplc="0C09001B" w:tentative="1">
      <w:start w:val="1"/>
      <w:numFmt w:val="lowerRoman"/>
      <w:lvlText w:val="%6."/>
      <w:lvlJc w:val="right"/>
      <w:pPr>
        <w:ind w:left="7200" w:hanging="180"/>
      </w:pPr>
    </w:lvl>
    <w:lvl w:ilvl="6" w:tplc="0C09000F" w:tentative="1">
      <w:start w:val="1"/>
      <w:numFmt w:val="decimal"/>
      <w:lvlText w:val="%7."/>
      <w:lvlJc w:val="left"/>
      <w:pPr>
        <w:ind w:left="7920" w:hanging="360"/>
      </w:pPr>
    </w:lvl>
    <w:lvl w:ilvl="7" w:tplc="0C090019" w:tentative="1">
      <w:start w:val="1"/>
      <w:numFmt w:val="lowerLetter"/>
      <w:lvlText w:val="%8."/>
      <w:lvlJc w:val="left"/>
      <w:pPr>
        <w:ind w:left="8640" w:hanging="360"/>
      </w:pPr>
    </w:lvl>
    <w:lvl w:ilvl="8" w:tplc="0C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06EC3FED"/>
    <w:multiLevelType w:val="hybridMultilevel"/>
    <w:tmpl w:val="7E70F6E2"/>
    <w:lvl w:ilvl="0" w:tplc="FDB8431E">
      <w:start w:val="1"/>
      <w:numFmt w:val="bullet"/>
      <w:pStyle w:val="Bullet1"/>
      <w:lvlText w:val=""/>
      <w:lvlJc w:val="left"/>
      <w:pPr>
        <w:tabs>
          <w:tab w:val="num" w:pos="1843"/>
        </w:tabs>
        <w:ind w:left="1843" w:hanging="284"/>
      </w:pPr>
      <w:rPr>
        <w:rFonts w:ascii="Symbol" w:hAnsi="Symbol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952B82"/>
    <w:multiLevelType w:val="hybridMultilevel"/>
    <w:tmpl w:val="A178F2A2"/>
    <w:lvl w:ilvl="0" w:tplc="E66EBBF2">
      <w:start w:val="1"/>
      <w:numFmt w:val="bullet"/>
      <w:pStyle w:val="Bullet1White"/>
      <w:lvlText w:val=""/>
      <w:lvlJc w:val="left"/>
      <w:rPr>
        <w:rFonts w:ascii="Symbol" w:hAnsi="Symbol" w:hint="default"/>
        <w:color w:val="FFFFFF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403BD"/>
    <w:multiLevelType w:val="hybridMultilevel"/>
    <w:tmpl w:val="8F8EB72A"/>
    <w:lvl w:ilvl="0" w:tplc="C514202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F34827"/>
    <w:multiLevelType w:val="hybridMultilevel"/>
    <w:tmpl w:val="0AE8D58C"/>
    <w:lvl w:ilvl="0" w:tplc="8048D9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7B26E0"/>
    <w:multiLevelType w:val="hybridMultilevel"/>
    <w:tmpl w:val="0304EF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524CBE"/>
    <w:multiLevelType w:val="hybridMultilevel"/>
    <w:tmpl w:val="95E86BF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F2668"/>
    <w:multiLevelType w:val="hybridMultilevel"/>
    <w:tmpl w:val="3BB62340"/>
    <w:lvl w:ilvl="0" w:tplc="9FB8D1A8">
      <w:start w:val="1"/>
      <w:numFmt w:val="bullet"/>
      <w:pStyle w:val="Tablebulletlist-Lvl2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b w:val="0"/>
        <w:i w:val="0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D0157"/>
    <w:multiLevelType w:val="hybridMultilevel"/>
    <w:tmpl w:val="CF72045A"/>
    <w:lvl w:ilvl="0" w:tplc="4322BEF4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BF7861"/>
    <w:multiLevelType w:val="hybridMultilevel"/>
    <w:tmpl w:val="D9B461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58D6DFC"/>
    <w:multiLevelType w:val="hybridMultilevel"/>
    <w:tmpl w:val="01E63562"/>
    <w:lvl w:ilvl="0" w:tplc="DFBE08E2">
      <w:numFmt w:val="bullet"/>
      <w:lvlText w:val="-"/>
      <w:lvlJc w:val="left"/>
      <w:pPr>
        <w:ind w:left="720" w:hanging="360"/>
      </w:pPr>
      <w:rPr>
        <w:rFonts w:ascii="Public Sans" w:eastAsia="Arial" w:hAnsi="Public San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068B6"/>
    <w:multiLevelType w:val="hybridMultilevel"/>
    <w:tmpl w:val="DBBAEFC6"/>
    <w:lvl w:ilvl="0" w:tplc="3AA2A532">
      <w:start w:val="1"/>
      <w:numFmt w:val="bullet"/>
      <w:lvlText w:val=""/>
      <w:lvlJc w:val="left"/>
      <w:rPr>
        <w:rFonts w:ascii="Symbol" w:eastAsia="Calibri" w:hAnsi="Symbol" w:cs="Gotham Book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83D19"/>
    <w:multiLevelType w:val="hybridMultilevel"/>
    <w:tmpl w:val="0C684988"/>
    <w:lvl w:ilvl="0" w:tplc="43824B5A">
      <w:start w:val="1"/>
      <w:numFmt w:val="bullet"/>
      <w:pStyle w:val="Bullet2"/>
      <w:lvlText w:val="—"/>
      <w:lvlJc w:val="left"/>
      <w:pPr>
        <w:tabs>
          <w:tab w:val="num" w:pos="567"/>
        </w:tabs>
        <w:ind w:left="567" w:hanging="283"/>
      </w:pPr>
      <w:rPr>
        <w:rFonts w:ascii="Public Sans Light" w:hAnsi="Public Sans Light" w:cs="Times New Roman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685588"/>
    <w:multiLevelType w:val="hybridMultilevel"/>
    <w:tmpl w:val="8E0491CC"/>
    <w:lvl w:ilvl="0" w:tplc="DF6CB7E4">
      <w:start w:val="1"/>
      <w:numFmt w:val="bullet"/>
      <w:pStyle w:val="Bullet2White"/>
      <w:lvlText w:val="–"/>
      <w:lvlJc w:val="left"/>
      <w:rPr>
        <w:rFonts w:ascii="Arial" w:hAnsi="Arial" w:hint="default"/>
        <w:b w:val="0"/>
        <w:i w:val="0"/>
        <w:color w:val="FFFFFF"/>
        <w:sz w:val="22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9E441D4"/>
    <w:multiLevelType w:val="hybridMultilevel"/>
    <w:tmpl w:val="D7742C90"/>
    <w:lvl w:ilvl="0" w:tplc="1E6A3A42">
      <w:start w:val="1"/>
      <w:numFmt w:val="bullet"/>
      <w:pStyle w:val="Tablebulletlist-Lv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B964C2"/>
    <w:multiLevelType w:val="hybridMultilevel"/>
    <w:tmpl w:val="B478EEA6"/>
    <w:lvl w:ilvl="0" w:tplc="10EC9978">
      <w:start w:val="1"/>
      <w:numFmt w:val="bullet"/>
      <w:pStyle w:val="Bullet3White"/>
      <w:lvlText w:val=""/>
      <w:lvlJc w:val="left"/>
      <w:rPr>
        <w:rFonts w:ascii="Symbol" w:hAnsi="Symbol" w:hint="default"/>
        <w:b w:val="0"/>
        <w:i w:val="0"/>
        <w:color w:val="FFFFFF"/>
        <w:sz w:val="16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3E46474"/>
    <w:multiLevelType w:val="hybridMultilevel"/>
    <w:tmpl w:val="5C2C5F6C"/>
    <w:lvl w:ilvl="0" w:tplc="14FE99D8">
      <w:start w:val="1"/>
      <w:numFmt w:val="bullet"/>
      <w:pStyle w:val="Bullet3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b w:val="0"/>
        <w:i w:val="0"/>
        <w:color w:val="auto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254798"/>
    <w:multiLevelType w:val="hybridMultilevel"/>
    <w:tmpl w:val="C810C6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76835"/>
    <w:multiLevelType w:val="hybridMultilevel"/>
    <w:tmpl w:val="720255E8"/>
    <w:lvl w:ilvl="0" w:tplc="0CBE13FC">
      <w:start w:val="1"/>
      <w:numFmt w:val="bullet"/>
      <w:pStyle w:val="Quoteattribution"/>
      <w:lvlText w:val="—"/>
      <w:lvlJc w:val="left"/>
      <w:pPr>
        <w:ind w:left="720" w:hanging="360"/>
      </w:pPr>
      <w:rPr>
        <w:rFonts w:ascii="Reckless Neue" w:hAnsi="Reckless Neue" w:hint="default"/>
        <w:b w:val="0"/>
        <w:i w:val="0"/>
        <w:color w:val="auto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C64CA"/>
    <w:multiLevelType w:val="multilevel"/>
    <w:tmpl w:val="4AB0AFB6"/>
    <w:lvl w:ilvl="0">
      <w:start w:val="1"/>
      <w:numFmt w:val="decimal"/>
      <w:pStyle w:val="Lis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pStyle w:val="Lista"/>
      <w:lvlText w:val="%3.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A991448"/>
    <w:multiLevelType w:val="hybridMultilevel"/>
    <w:tmpl w:val="66C60F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302724">
    <w:abstractNumId w:val="22"/>
  </w:num>
  <w:num w:numId="2" w16cid:durableId="1921521440">
    <w:abstractNumId w:val="16"/>
  </w:num>
  <w:num w:numId="3" w16cid:durableId="1778064404">
    <w:abstractNumId w:val="0"/>
  </w:num>
  <w:num w:numId="4" w16cid:durableId="1224439798">
    <w:abstractNumId w:val="31"/>
  </w:num>
  <w:num w:numId="5" w16cid:durableId="801457730">
    <w:abstractNumId w:val="36"/>
  </w:num>
  <w:num w:numId="6" w16cid:durableId="84881784">
    <w:abstractNumId w:val="12"/>
  </w:num>
  <w:num w:numId="7" w16cid:durableId="1027370548">
    <w:abstractNumId w:val="39"/>
  </w:num>
  <w:num w:numId="8" w16cid:durableId="1195462005">
    <w:abstractNumId w:val="28"/>
  </w:num>
  <w:num w:numId="9" w16cid:durableId="938173697">
    <w:abstractNumId w:val="14"/>
  </w:num>
  <w:num w:numId="10" w16cid:durableId="1058282692">
    <w:abstractNumId w:val="23"/>
  </w:num>
  <w:num w:numId="11" w16cid:durableId="914238920">
    <w:abstractNumId w:val="40"/>
  </w:num>
  <w:num w:numId="12" w16cid:durableId="86467588">
    <w:abstractNumId w:val="15"/>
  </w:num>
  <w:num w:numId="13" w16cid:durableId="725111119">
    <w:abstractNumId w:val="33"/>
  </w:num>
  <w:num w:numId="14" w16cid:durableId="1829244146">
    <w:abstractNumId w:val="33"/>
    <w:lvlOverride w:ilvl="0">
      <w:startOverride w:val="1"/>
    </w:lvlOverride>
  </w:num>
  <w:num w:numId="15" w16cid:durableId="2126002720">
    <w:abstractNumId w:val="10"/>
  </w:num>
  <w:num w:numId="16" w16cid:durableId="1160343831">
    <w:abstractNumId w:val="8"/>
  </w:num>
  <w:num w:numId="17" w16cid:durableId="1675571846">
    <w:abstractNumId w:val="7"/>
  </w:num>
  <w:num w:numId="18" w16cid:durableId="1062142510">
    <w:abstractNumId w:val="6"/>
  </w:num>
  <w:num w:numId="19" w16cid:durableId="1832989202">
    <w:abstractNumId w:val="5"/>
  </w:num>
  <w:num w:numId="20" w16cid:durableId="773940042">
    <w:abstractNumId w:val="9"/>
  </w:num>
  <w:num w:numId="21" w16cid:durableId="1503280308">
    <w:abstractNumId w:val="4"/>
  </w:num>
  <w:num w:numId="22" w16cid:durableId="1350722721">
    <w:abstractNumId w:val="3"/>
  </w:num>
  <w:num w:numId="23" w16cid:durableId="1290549529">
    <w:abstractNumId w:val="2"/>
  </w:num>
  <w:num w:numId="24" w16cid:durableId="1206917182">
    <w:abstractNumId w:val="1"/>
  </w:num>
  <w:num w:numId="25" w16cid:durableId="616913712">
    <w:abstractNumId w:val="11"/>
  </w:num>
  <w:num w:numId="26" w16cid:durableId="1699310829">
    <w:abstractNumId w:val="37"/>
  </w:num>
  <w:num w:numId="27" w16cid:durableId="772671014">
    <w:abstractNumId w:val="12"/>
    <w:lvlOverride w:ilvl="0">
      <w:startOverride w:val="1"/>
    </w:lvlOverride>
  </w:num>
  <w:num w:numId="28" w16cid:durableId="59712621">
    <w:abstractNumId w:val="26"/>
  </w:num>
  <w:num w:numId="29" w16cid:durableId="168446472">
    <w:abstractNumId w:val="35"/>
  </w:num>
  <w:num w:numId="30" w16cid:durableId="351079907">
    <w:abstractNumId w:val="28"/>
    <w:lvlOverride w:ilvl="0">
      <w:startOverride w:val="1"/>
    </w:lvlOverride>
  </w:num>
  <w:num w:numId="31" w16cid:durableId="368653515">
    <w:abstractNumId w:val="28"/>
    <w:lvlOverride w:ilvl="0">
      <w:startOverride w:val="1"/>
    </w:lvlOverride>
  </w:num>
  <w:num w:numId="32" w16cid:durableId="195654027">
    <w:abstractNumId w:val="13"/>
  </w:num>
  <w:num w:numId="33" w16cid:durableId="218714849">
    <w:abstractNumId w:val="29"/>
  </w:num>
  <w:num w:numId="34" w16cid:durableId="4140084">
    <w:abstractNumId w:val="32"/>
  </w:num>
  <w:num w:numId="35" w16cid:durableId="954560027">
    <w:abstractNumId w:val="30"/>
  </w:num>
  <w:num w:numId="36" w16cid:durableId="121004307">
    <w:abstractNumId w:val="21"/>
  </w:num>
  <w:num w:numId="37" w16cid:durableId="1735002221">
    <w:abstractNumId w:val="27"/>
  </w:num>
  <w:num w:numId="38" w16cid:durableId="2071877971">
    <w:abstractNumId w:val="38"/>
  </w:num>
  <w:num w:numId="39" w16cid:durableId="440075985">
    <w:abstractNumId w:val="18"/>
  </w:num>
  <w:num w:numId="40" w16cid:durableId="1478380958">
    <w:abstractNumId w:val="17"/>
  </w:num>
  <w:num w:numId="41" w16cid:durableId="651370998">
    <w:abstractNumId w:val="20"/>
  </w:num>
  <w:num w:numId="42" w16cid:durableId="155271581">
    <w:abstractNumId w:val="24"/>
  </w:num>
  <w:num w:numId="43" w16cid:durableId="342976992">
    <w:abstractNumId w:val="19"/>
  </w:num>
  <w:num w:numId="44" w16cid:durableId="1811631578">
    <w:abstractNumId w:val="12"/>
  </w:num>
  <w:num w:numId="45" w16cid:durableId="275143025">
    <w:abstractNumId w:val="12"/>
  </w:num>
  <w:num w:numId="46" w16cid:durableId="384834965">
    <w:abstractNumId w:val="12"/>
  </w:num>
  <w:num w:numId="47" w16cid:durableId="1480270979">
    <w:abstractNumId w:val="34"/>
  </w:num>
  <w:num w:numId="48" w16cid:durableId="21438425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643"/>
    <w:rsid w:val="00000928"/>
    <w:rsid w:val="000011E7"/>
    <w:rsid w:val="00001BC6"/>
    <w:rsid w:val="0000290F"/>
    <w:rsid w:val="000050A9"/>
    <w:rsid w:val="0000537C"/>
    <w:rsid w:val="00005822"/>
    <w:rsid w:val="00005B5B"/>
    <w:rsid w:val="00011D23"/>
    <w:rsid w:val="00012666"/>
    <w:rsid w:val="00012771"/>
    <w:rsid w:val="000139D2"/>
    <w:rsid w:val="00021798"/>
    <w:rsid w:val="00031986"/>
    <w:rsid w:val="00035B8B"/>
    <w:rsid w:val="00036C88"/>
    <w:rsid w:val="00041436"/>
    <w:rsid w:val="000500DC"/>
    <w:rsid w:val="000504A8"/>
    <w:rsid w:val="00050853"/>
    <w:rsid w:val="00052BA4"/>
    <w:rsid w:val="00067CF3"/>
    <w:rsid w:val="00080805"/>
    <w:rsid w:val="000850CC"/>
    <w:rsid w:val="00086EB0"/>
    <w:rsid w:val="000900F2"/>
    <w:rsid w:val="00092BF9"/>
    <w:rsid w:val="000A59B7"/>
    <w:rsid w:val="000A5DAB"/>
    <w:rsid w:val="000A69B9"/>
    <w:rsid w:val="000A7F5A"/>
    <w:rsid w:val="000C16C4"/>
    <w:rsid w:val="000C1B06"/>
    <w:rsid w:val="000C3904"/>
    <w:rsid w:val="000C5836"/>
    <w:rsid w:val="000D4BD6"/>
    <w:rsid w:val="000D7720"/>
    <w:rsid w:val="000E13C8"/>
    <w:rsid w:val="000F0633"/>
    <w:rsid w:val="000F401C"/>
    <w:rsid w:val="000F78E3"/>
    <w:rsid w:val="001004E9"/>
    <w:rsid w:val="00103170"/>
    <w:rsid w:val="0010445F"/>
    <w:rsid w:val="00105AD9"/>
    <w:rsid w:val="00106E99"/>
    <w:rsid w:val="001070B8"/>
    <w:rsid w:val="00111BB1"/>
    <w:rsid w:val="00112AD4"/>
    <w:rsid w:val="00114730"/>
    <w:rsid w:val="0011511F"/>
    <w:rsid w:val="00117184"/>
    <w:rsid w:val="00123E7F"/>
    <w:rsid w:val="00123FFE"/>
    <w:rsid w:val="00126A11"/>
    <w:rsid w:val="00127199"/>
    <w:rsid w:val="00134909"/>
    <w:rsid w:val="00135F68"/>
    <w:rsid w:val="001371BA"/>
    <w:rsid w:val="0014298F"/>
    <w:rsid w:val="00145580"/>
    <w:rsid w:val="00145DBF"/>
    <w:rsid w:val="00146A79"/>
    <w:rsid w:val="001479D7"/>
    <w:rsid w:val="00150DBC"/>
    <w:rsid w:val="0015283C"/>
    <w:rsid w:val="00153442"/>
    <w:rsid w:val="00156527"/>
    <w:rsid w:val="001567A1"/>
    <w:rsid w:val="001650E6"/>
    <w:rsid w:val="00166DD9"/>
    <w:rsid w:val="00171B84"/>
    <w:rsid w:val="00173831"/>
    <w:rsid w:val="00173C77"/>
    <w:rsid w:val="0017420C"/>
    <w:rsid w:val="0017438C"/>
    <w:rsid w:val="00176E15"/>
    <w:rsid w:val="0017718A"/>
    <w:rsid w:val="00185C31"/>
    <w:rsid w:val="00187FB4"/>
    <w:rsid w:val="001914CA"/>
    <w:rsid w:val="0019218A"/>
    <w:rsid w:val="001938D4"/>
    <w:rsid w:val="00196B95"/>
    <w:rsid w:val="001A24FB"/>
    <w:rsid w:val="001A6099"/>
    <w:rsid w:val="001A7734"/>
    <w:rsid w:val="001B054A"/>
    <w:rsid w:val="001B33AC"/>
    <w:rsid w:val="001B36A5"/>
    <w:rsid w:val="001B40B5"/>
    <w:rsid w:val="001B4C4E"/>
    <w:rsid w:val="001B791E"/>
    <w:rsid w:val="001B7C2B"/>
    <w:rsid w:val="001C0E41"/>
    <w:rsid w:val="001C2C46"/>
    <w:rsid w:val="001C418F"/>
    <w:rsid w:val="001C5AC1"/>
    <w:rsid w:val="001C7AF0"/>
    <w:rsid w:val="001D54C4"/>
    <w:rsid w:val="001E32AA"/>
    <w:rsid w:val="001E540E"/>
    <w:rsid w:val="001E5C7D"/>
    <w:rsid w:val="001E655C"/>
    <w:rsid w:val="001E6656"/>
    <w:rsid w:val="001E7852"/>
    <w:rsid w:val="001F0306"/>
    <w:rsid w:val="001F1776"/>
    <w:rsid w:val="001F375B"/>
    <w:rsid w:val="001F4FAA"/>
    <w:rsid w:val="001F59F2"/>
    <w:rsid w:val="001F7066"/>
    <w:rsid w:val="002012E2"/>
    <w:rsid w:val="00201580"/>
    <w:rsid w:val="0020481B"/>
    <w:rsid w:val="0020635B"/>
    <w:rsid w:val="0020718C"/>
    <w:rsid w:val="00216A7F"/>
    <w:rsid w:val="00230933"/>
    <w:rsid w:val="0023130C"/>
    <w:rsid w:val="002328A9"/>
    <w:rsid w:val="00240A7C"/>
    <w:rsid w:val="002515DA"/>
    <w:rsid w:val="0025243F"/>
    <w:rsid w:val="00252A44"/>
    <w:rsid w:val="0025425A"/>
    <w:rsid w:val="00254264"/>
    <w:rsid w:val="002543D6"/>
    <w:rsid w:val="00254EC1"/>
    <w:rsid w:val="002557F9"/>
    <w:rsid w:val="00260398"/>
    <w:rsid w:val="0026091C"/>
    <w:rsid w:val="00263928"/>
    <w:rsid w:val="00266722"/>
    <w:rsid w:val="00266B95"/>
    <w:rsid w:val="00267CB6"/>
    <w:rsid w:val="002727F5"/>
    <w:rsid w:val="002744C6"/>
    <w:rsid w:val="00274F97"/>
    <w:rsid w:val="002750FC"/>
    <w:rsid w:val="002917AC"/>
    <w:rsid w:val="0029525F"/>
    <w:rsid w:val="00295DBB"/>
    <w:rsid w:val="002A0D7A"/>
    <w:rsid w:val="002A14A8"/>
    <w:rsid w:val="002A2688"/>
    <w:rsid w:val="002A301A"/>
    <w:rsid w:val="002A522A"/>
    <w:rsid w:val="002B14D9"/>
    <w:rsid w:val="002B3D7B"/>
    <w:rsid w:val="002C26E6"/>
    <w:rsid w:val="002C2D4C"/>
    <w:rsid w:val="002C338D"/>
    <w:rsid w:val="002C42A5"/>
    <w:rsid w:val="002D13A6"/>
    <w:rsid w:val="002D1CFD"/>
    <w:rsid w:val="002D26AF"/>
    <w:rsid w:val="002D282C"/>
    <w:rsid w:val="002D3F86"/>
    <w:rsid w:val="002E05E2"/>
    <w:rsid w:val="002E20C3"/>
    <w:rsid w:val="002E345F"/>
    <w:rsid w:val="002E55E8"/>
    <w:rsid w:val="002E74B9"/>
    <w:rsid w:val="002E7A2E"/>
    <w:rsid w:val="002F0723"/>
    <w:rsid w:val="002F123A"/>
    <w:rsid w:val="002F75D6"/>
    <w:rsid w:val="002F7814"/>
    <w:rsid w:val="00301844"/>
    <w:rsid w:val="00302E00"/>
    <w:rsid w:val="00313FFB"/>
    <w:rsid w:val="003143F8"/>
    <w:rsid w:val="00314DEC"/>
    <w:rsid w:val="00316CA8"/>
    <w:rsid w:val="003261B0"/>
    <w:rsid w:val="00337255"/>
    <w:rsid w:val="003449FB"/>
    <w:rsid w:val="00344B19"/>
    <w:rsid w:val="003478C2"/>
    <w:rsid w:val="00350710"/>
    <w:rsid w:val="00353B45"/>
    <w:rsid w:val="003547E1"/>
    <w:rsid w:val="00354E25"/>
    <w:rsid w:val="00364116"/>
    <w:rsid w:val="00364A2E"/>
    <w:rsid w:val="00367FD9"/>
    <w:rsid w:val="00371D74"/>
    <w:rsid w:val="00374AE5"/>
    <w:rsid w:val="003751EE"/>
    <w:rsid w:val="003775E4"/>
    <w:rsid w:val="00387280"/>
    <w:rsid w:val="00391D32"/>
    <w:rsid w:val="00392F1A"/>
    <w:rsid w:val="00394146"/>
    <w:rsid w:val="00395A64"/>
    <w:rsid w:val="003A067A"/>
    <w:rsid w:val="003A1FAB"/>
    <w:rsid w:val="003A3B5F"/>
    <w:rsid w:val="003A5883"/>
    <w:rsid w:val="003A671B"/>
    <w:rsid w:val="003A7251"/>
    <w:rsid w:val="003B046E"/>
    <w:rsid w:val="003B14C0"/>
    <w:rsid w:val="003B777F"/>
    <w:rsid w:val="003C06E9"/>
    <w:rsid w:val="003C30D5"/>
    <w:rsid w:val="003C35E1"/>
    <w:rsid w:val="003C5EF3"/>
    <w:rsid w:val="003C707B"/>
    <w:rsid w:val="003D35BC"/>
    <w:rsid w:val="003D4C83"/>
    <w:rsid w:val="003E1923"/>
    <w:rsid w:val="003E2700"/>
    <w:rsid w:val="003E688A"/>
    <w:rsid w:val="003F306E"/>
    <w:rsid w:val="003F5036"/>
    <w:rsid w:val="003F5D33"/>
    <w:rsid w:val="003F7324"/>
    <w:rsid w:val="00406496"/>
    <w:rsid w:val="004103E1"/>
    <w:rsid w:val="0041092E"/>
    <w:rsid w:val="004120EE"/>
    <w:rsid w:val="00412343"/>
    <w:rsid w:val="00416D04"/>
    <w:rsid w:val="0041717C"/>
    <w:rsid w:val="0041732F"/>
    <w:rsid w:val="0041793A"/>
    <w:rsid w:val="00417C0F"/>
    <w:rsid w:val="00417C1C"/>
    <w:rsid w:val="00420C81"/>
    <w:rsid w:val="00425403"/>
    <w:rsid w:val="0043324A"/>
    <w:rsid w:val="00435D1A"/>
    <w:rsid w:val="00445764"/>
    <w:rsid w:val="004465BF"/>
    <w:rsid w:val="004503F6"/>
    <w:rsid w:val="00453D18"/>
    <w:rsid w:val="00455F7A"/>
    <w:rsid w:val="004564B8"/>
    <w:rsid w:val="00456CE8"/>
    <w:rsid w:val="00460D70"/>
    <w:rsid w:val="004614D2"/>
    <w:rsid w:val="0046344E"/>
    <w:rsid w:val="00465410"/>
    <w:rsid w:val="004658B6"/>
    <w:rsid w:val="00482063"/>
    <w:rsid w:val="00482390"/>
    <w:rsid w:val="0048494C"/>
    <w:rsid w:val="00490246"/>
    <w:rsid w:val="00490DBC"/>
    <w:rsid w:val="00497AEA"/>
    <w:rsid w:val="004A02B6"/>
    <w:rsid w:val="004A0647"/>
    <w:rsid w:val="004A53A8"/>
    <w:rsid w:val="004A5F24"/>
    <w:rsid w:val="004B2B3B"/>
    <w:rsid w:val="004B6EC5"/>
    <w:rsid w:val="004C0567"/>
    <w:rsid w:val="004C175F"/>
    <w:rsid w:val="004C72C5"/>
    <w:rsid w:val="004D3CF5"/>
    <w:rsid w:val="004D6A42"/>
    <w:rsid w:val="004E49DD"/>
    <w:rsid w:val="004E4EF4"/>
    <w:rsid w:val="004E5B99"/>
    <w:rsid w:val="004F2364"/>
    <w:rsid w:val="004F28C9"/>
    <w:rsid w:val="004F44E4"/>
    <w:rsid w:val="004F4B40"/>
    <w:rsid w:val="00500736"/>
    <w:rsid w:val="00502AFD"/>
    <w:rsid w:val="00503257"/>
    <w:rsid w:val="005047AE"/>
    <w:rsid w:val="00504C21"/>
    <w:rsid w:val="00506112"/>
    <w:rsid w:val="0050719E"/>
    <w:rsid w:val="00510B58"/>
    <w:rsid w:val="0051214B"/>
    <w:rsid w:val="005126E7"/>
    <w:rsid w:val="00520576"/>
    <w:rsid w:val="005250D8"/>
    <w:rsid w:val="005259E9"/>
    <w:rsid w:val="00527927"/>
    <w:rsid w:val="00527931"/>
    <w:rsid w:val="00527BD4"/>
    <w:rsid w:val="00531227"/>
    <w:rsid w:val="0053275C"/>
    <w:rsid w:val="0053340E"/>
    <w:rsid w:val="00535AF9"/>
    <w:rsid w:val="00536EC5"/>
    <w:rsid w:val="00541042"/>
    <w:rsid w:val="00541B3B"/>
    <w:rsid w:val="00543540"/>
    <w:rsid w:val="00543A38"/>
    <w:rsid w:val="0055210A"/>
    <w:rsid w:val="00553064"/>
    <w:rsid w:val="0055423C"/>
    <w:rsid w:val="00555644"/>
    <w:rsid w:val="0055692B"/>
    <w:rsid w:val="0055730C"/>
    <w:rsid w:val="00557EC2"/>
    <w:rsid w:val="00560788"/>
    <w:rsid w:val="00561782"/>
    <w:rsid w:val="00561DED"/>
    <w:rsid w:val="00563536"/>
    <w:rsid w:val="00564925"/>
    <w:rsid w:val="00564DCC"/>
    <w:rsid w:val="00565D0F"/>
    <w:rsid w:val="00566335"/>
    <w:rsid w:val="00566986"/>
    <w:rsid w:val="005670FE"/>
    <w:rsid w:val="00567397"/>
    <w:rsid w:val="00574FD4"/>
    <w:rsid w:val="00577D47"/>
    <w:rsid w:val="00580BE7"/>
    <w:rsid w:val="00582132"/>
    <w:rsid w:val="00582F91"/>
    <w:rsid w:val="00583B15"/>
    <w:rsid w:val="00587EE4"/>
    <w:rsid w:val="00593457"/>
    <w:rsid w:val="005937EA"/>
    <w:rsid w:val="005963FB"/>
    <w:rsid w:val="005976ED"/>
    <w:rsid w:val="00597EEA"/>
    <w:rsid w:val="005A3041"/>
    <w:rsid w:val="005A3E8D"/>
    <w:rsid w:val="005B1364"/>
    <w:rsid w:val="005C01D9"/>
    <w:rsid w:val="005C5C26"/>
    <w:rsid w:val="005C6F1E"/>
    <w:rsid w:val="005C77A2"/>
    <w:rsid w:val="005D0C07"/>
    <w:rsid w:val="005D1EA1"/>
    <w:rsid w:val="005D326C"/>
    <w:rsid w:val="005D65D3"/>
    <w:rsid w:val="005D7567"/>
    <w:rsid w:val="005F03B9"/>
    <w:rsid w:val="005F16C0"/>
    <w:rsid w:val="005F46C1"/>
    <w:rsid w:val="005F4C0B"/>
    <w:rsid w:val="00602213"/>
    <w:rsid w:val="006022CE"/>
    <w:rsid w:val="00602C92"/>
    <w:rsid w:val="00603F39"/>
    <w:rsid w:val="006126DC"/>
    <w:rsid w:val="00612F7B"/>
    <w:rsid w:val="0061410D"/>
    <w:rsid w:val="00616B05"/>
    <w:rsid w:val="00616FFD"/>
    <w:rsid w:val="00627217"/>
    <w:rsid w:val="00627259"/>
    <w:rsid w:val="0063098D"/>
    <w:rsid w:val="00631A8E"/>
    <w:rsid w:val="00636771"/>
    <w:rsid w:val="006368A8"/>
    <w:rsid w:val="00641613"/>
    <w:rsid w:val="006433A5"/>
    <w:rsid w:val="00644E3A"/>
    <w:rsid w:val="00653107"/>
    <w:rsid w:val="00654C9B"/>
    <w:rsid w:val="00655195"/>
    <w:rsid w:val="00662125"/>
    <w:rsid w:val="00664DFD"/>
    <w:rsid w:val="0066685D"/>
    <w:rsid w:val="006709A3"/>
    <w:rsid w:val="00675E8A"/>
    <w:rsid w:val="00680703"/>
    <w:rsid w:val="00684B5B"/>
    <w:rsid w:val="00684E3F"/>
    <w:rsid w:val="00691C9B"/>
    <w:rsid w:val="00693782"/>
    <w:rsid w:val="006977AB"/>
    <w:rsid w:val="006A4020"/>
    <w:rsid w:val="006A549B"/>
    <w:rsid w:val="006A5DB0"/>
    <w:rsid w:val="006B1B12"/>
    <w:rsid w:val="006B551F"/>
    <w:rsid w:val="006C071C"/>
    <w:rsid w:val="006C2D9D"/>
    <w:rsid w:val="006C4836"/>
    <w:rsid w:val="006C4ADF"/>
    <w:rsid w:val="006C51D7"/>
    <w:rsid w:val="006C5D9E"/>
    <w:rsid w:val="006E0763"/>
    <w:rsid w:val="006E4CA5"/>
    <w:rsid w:val="006E4D11"/>
    <w:rsid w:val="006E4F3C"/>
    <w:rsid w:val="006E64AB"/>
    <w:rsid w:val="006E75E7"/>
    <w:rsid w:val="006F03C2"/>
    <w:rsid w:val="006F1023"/>
    <w:rsid w:val="006F126A"/>
    <w:rsid w:val="006F1B33"/>
    <w:rsid w:val="006F408C"/>
    <w:rsid w:val="006F48FB"/>
    <w:rsid w:val="006F5E02"/>
    <w:rsid w:val="006F614E"/>
    <w:rsid w:val="006F750C"/>
    <w:rsid w:val="00700147"/>
    <w:rsid w:val="00706DEA"/>
    <w:rsid w:val="007077E9"/>
    <w:rsid w:val="00713F90"/>
    <w:rsid w:val="007202A0"/>
    <w:rsid w:val="00720BBB"/>
    <w:rsid w:val="00721509"/>
    <w:rsid w:val="00722DB3"/>
    <w:rsid w:val="00723D27"/>
    <w:rsid w:val="007256E3"/>
    <w:rsid w:val="00726DE4"/>
    <w:rsid w:val="00732C35"/>
    <w:rsid w:val="0074661B"/>
    <w:rsid w:val="0074674C"/>
    <w:rsid w:val="007475B6"/>
    <w:rsid w:val="007537FE"/>
    <w:rsid w:val="0075484A"/>
    <w:rsid w:val="00760315"/>
    <w:rsid w:val="007611C7"/>
    <w:rsid w:val="0076263C"/>
    <w:rsid w:val="00763AFD"/>
    <w:rsid w:val="00763B46"/>
    <w:rsid w:val="00763C8F"/>
    <w:rsid w:val="00763ED0"/>
    <w:rsid w:val="00766A80"/>
    <w:rsid w:val="00773ED6"/>
    <w:rsid w:val="007808DE"/>
    <w:rsid w:val="00781A41"/>
    <w:rsid w:val="00781AF8"/>
    <w:rsid w:val="00784D99"/>
    <w:rsid w:val="00786ED8"/>
    <w:rsid w:val="00791163"/>
    <w:rsid w:val="007937A1"/>
    <w:rsid w:val="007959D2"/>
    <w:rsid w:val="007A0099"/>
    <w:rsid w:val="007A1661"/>
    <w:rsid w:val="007A3BAC"/>
    <w:rsid w:val="007A7FEA"/>
    <w:rsid w:val="007B1F1C"/>
    <w:rsid w:val="007B3834"/>
    <w:rsid w:val="007B47E4"/>
    <w:rsid w:val="007B5E0D"/>
    <w:rsid w:val="007C0526"/>
    <w:rsid w:val="007C0A6D"/>
    <w:rsid w:val="007D2D67"/>
    <w:rsid w:val="007D7C11"/>
    <w:rsid w:val="007E48F0"/>
    <w:rsid w:val="007E50AF"/>
    <w:rsid w:val="007E5280"/>
    <w:rsid w:val="007E7527"/>
    <w:rsid w:val="007F2644"/>
    <w:rsid w:val="007F683B"/>
    <w:rsid w:val="007F6BDE"/>
    <w:rsid w:val="00800906"/>
    <w:rsid w:val="008016CB"/>
    <w:rsid w:val="00801CDE"/>
    <w:rsid w:val="00802336"/>
    <w:rsid w:val="0080306C"/>
    <w:rsid w:val="008130EB"/>
    <w:rsid w:val="00813271"/>
    <w:rsid w:val="00814D66"/>
    <w:rsid w:val="00823402"/>
    <w:rsid w:val="00824677"/>
    <w:rsid w:val="0082751A"/>
    <w:rsid w:val="00830F50"/>
    <w:rsid w:val="008327E7"/>
    <w:rsid w:val="00833510"/>
    <w:rsid w:val="008361D3"/>
    <w:rsid w:val="0083676D"/>
    <w:rsid w:val="008372D8"/>
    <w:rsid w:val="00837C21"/>
    <w:rsid w:val="00840577"/>
    <w:rsid w:val="00843475"/>
    <w:rsid w:val="008458B2"/>
    <w:rsid w:val="0084623F"/>
    <w:rsid w:val="00852E36"/>
    <w:rsid w:val="00852EA3"/>
    <w:rsid w:val="00852FD7"/>
    <w:rsid w:val="00853187"/>
    <w:rsid w:val="00853803"/>
    <w:rsid w:val="00864567"/>
    <w:rsid w:val="00864758"/>
    <w:rsid w:val="00865C89"/>
    <w:rsid w:val="0087296C"/>
    <w:rsid w:val="0087584E"/>
    <w:rsid w:val="00877D9A"/>
    <w:rsid w:val="00880907"/>
    <w:rsid w:val="00881275"/>
    <w:rsid w:val="00883610"/>
    <w:rsid w:val="008949E4"/>
    <w:rsid w:val="00894A48"/>
    <w:rsid w:val="008959C4"/>
    <w:rsid w:val="008A3995"/>
    <w:rsid w:val="008A48D4"/>
    <w:rsid w:val="008B1225"/>
    <w:rsid w:val="008B1CA4"/>
    <w:rsid w:val="008C1245"/>
    <w:rsid w:val="008C3D8B"/>
    <w:rsid w:val="008C6E6B"/>
    <w:rsid w:val="008C6E96"/>
    <w:rsid w:val="008D123D"/>
    <w:rsid w:val="008D1E0D"/>
    <w:rsid w:val="008D2060"/>
    <w:rsid w:val="008D20AE"/>
    <w:rsid w:val="008D6D2A"/>
    <w:rsid w:val="008D6F87"/>
    <w:rsid w:val="008E04FB"/>
    <w:rsid w:val="008E06D3"/>
    <w:rsid w:val="008E3164"/>
    <w:rsid w:val="008E3AFD"/>
    <w:rsid w:val="00900DBF"/>
    <w:rsid w:val="009044C4"/>
    <w:rsid w:val="0090458C"/>
    <w:rsid w:val="0091234C"/>
    <w:rsid w:val="00915F7E"/>
    <w:rsid w:val="0091759F"/>
    <w:rsid w:val="00917B19"/>
    <w:rsid w:val="009217B6"/>
    <w:rsid w:val="0092240B"/>
    <w:rsid w:val="0092270D"/>
    <w:rsid w:val="009236E6"/>
    <w:rsid w:val="009261A9"/>
    <w:rsid w:val="00930B0F"/>
    <w:rsid w:val="00931ED8"/>
    <w:rsid w:val="0093253E"/>
    <w:rsid w:val="009366A2"/>
    <w:rsid w:val="0094672B"/>
    <w:rsid w:val="00951EB3"/>
    <w:rsid w:val="00955260"/>
    <w:rsid w:val="00957E62"/>
    <w:rsid w:val="00964A4C"/>
    <w:rsid w:val="00964FD2"/>
    <w:rsid w:val="00965CAD"/>
    <w:rsid w:val="00967FFB"/>
    <w:rsid w:val="00970916"/>
    <w:rsid w:val="009721F7"/>
    <w:rsid w:val="00973DD3"/>
    <w:rsid w:val="009751D6"/>
    <w:rsid w:val="00975F87"/>
    <w:rsid w:val="0098045E"/>
    <w:rsid w:val="00982091"/>
    <w:rsid w:val="00982FC7"/>
    <w:rsid w:val="00985629"/>
    <w:rsid w:val="0099054D"/>
    <w:rsid w:val="00992523"/>
    <w:rsid w:val="00995138"/>
    <w:rsid w:val="009978E0"/>
    <w:rsid w:val="009A0174"/>
    <w:rsid w:val="009A018D"/>
    <w:rsid w:val="009A0999"/>
    <w:rsid w:val="009A2FCB"/>
    <w:rsid w:val="009B243F"/>
    <w:rsid w:val="009B2A0E"/>
    <w:rsid w:val="009B342C"/>
    <w:rsid w:val="009B45BC"/>
    <w:rsid w:val="009B4E24"/>
    <w:rsid w:val="009B5FB4"/>
    <w:rsid w:val="009B79D4"/>
    <w:rsid w:val="009C1E8A"/>
    <w:rsid w:val="009C2B1E"/>
    <w:rsid w:val="009C65B1"/>
    <w:rsid w:val="009C6754"/>
    <w:rsid w:val="009D5062"/>
    <w:rsid w:val="009F106E"/>
    <w:rsid w:val="009F48C2"/>
    <w:rsid w:val="009F6CCC"/>
    <w:rsid w:val="00A01387"/>
    <w:rsid w:val="00A01BC5"/>
    <w:rsid w:val="00A03826"/>
    <w:rsid w:val="00A06E01"/>
    <w:rsid w:val="00A111B5"/>
    <w:rsid w:val="00A1374C"/>
    <w:rsid w:val="00A13CAD"/>
    <w:rsid w:val="00A143F7"/>
    <w:rsid w:val="00A163D2"/>
    <w:rsid w:val="00A17657"/>
    <w:rsid w:val="00A22099"/>
    <w:rsid w:val="00A26756"/>
    <w:rsid w:val="00A27BD9"/>
    <w:rsid w:val="00A27C7F"/>
    <w:rsid w:val="00A320A6"/>
    <w:rsid w:val="00A33D8C"/>
    <w:rsid w:val="00A33F3E"/>
    <w:rsid w:val="00A37CCB"/>
    <w:rsid w:val="00A41552"/>
    <w:rsid w:val="00A41E3C"/>
    <w:rsid w:val="00A426EF"/>
    <w:rsid w:val="00A4486A"/>
    <w:rsid w:val="00A45902"/>
    <w:rsid w:val="00A47B37"/>
    <w:rsid w:val="00A5150A"/>
    <w:rsid w:val="00A6218F"/>
    <w:rsid w:val="00A70779"/>
    <w:rsid w:val="00A707F8"/>
    <w:rsid w:val="00A71954"/>
    <w:rsid w:val="00A71B21"/>
    <w:rsid w:val="00A72D4B"/>
    <w:rsid w:val="00A761F2"/>
    <w:rsid w:val="00A920E2"/>
    <w:rsid w:val="00A945D1"/>
    <w:rsid w:val="00A95BA5"/>
    <w:rsid w:val="00A9685E"/>
    <w:rsid w:val="00A96F71"/>
    <w:rsid w:val="00AA23F4"/>
    <w:rsid w:val="00AA2AD0"/>
    <w:rsid w:val="00AA4CF9"/>
    <w:rsid w:val="00AA4FB3"/>
    <w:rsid w:val="00AA5400"/>
    <w:rsid w:val="00AA6540"/>
    <w:rsid w:val="00AA6B97"/>
    <w:rsid w:val="00AB2148"/>
    <w:rsid w:val="00AB2F2D"/>
    <w:rsid w:val="00AC0C84"/>
    <w:rsid w:val="00AC24F9"/>
    <w:rsid w:val="00AC4C16"/>
    <w:rsid w:val="00AD0C8D"/>
    <w:rsid w:val="00AD180F"/>
    <w:rsid w:val="00AD39ED"/>
    <w:rsid w:val="00AD5B62"/>
    <w:rsid w:val="00AD61D8"/>
    <w:rsid w:val="00AE1867"/>
    <w:rsid w:val="00AE1A2F"/>
    <w:rsid w:val="00AE61E9"/>
    <w:rsid w:val="00AE7907"/>
    <w:rsid w:val="00AF16CE"/>
    <w:rsid w:val="00AF2275"/>
    <w:rsid w:val="00AF3309"/>
    <w:rsid w:val="00AF5456"/>
    <w:rsid w:val="00AF6780"/>
    <w:rsid w:val="00B01155"/>
    <w:rsid w:val="00B0118B"/>
    <w:rsid w:val="00B02DA5"/>
    <w:rsid w:val="00B10643"/>
    <w:rsid w:val="00B140FB"/>
    <w:rsid w:val="00B155AF"/>
    <w:rsid w:val="00B30D71"/>
    <w:rsid w:val="00B329E7"/>
    <w:rsid w:val="00B33C25"/>
    <w:rsid w:val="00B431FD"/>
    <w:rsid w:val="00B44F6B"/>
    <w:rsid w:val="00B51F11"/>
    <w:rsid w:val="00B538C5"/>
    <w:rsid w:val="00B53BAF"/>
    <w:rsid w:val="00B54898"/>
    <w:rsid w:val="00B56177"/>
    <w:rsid w:val="00B56987"/>
    <w:rsid w:val="00B575E5"/>
    <w:rsid w:val="00B612D6"/>
    <w:rsid w:val="00B70DA5"/>
    <w:rsid w:val="00B72F77"/>
    <w:rsid w:val="00B733A8"/>
    <w:rsid w:val="00B7400D"/>
    <w:rsid w:val="00B76FEB"/>
    <w:rsid w:val="00B77B0A"/>
    <w:rsid w:val="00B813B5"/>
    <w:rsid w:val="00B90EBF"/>
    <w:rsid w:val="00BA5875"/>
    <w:rsid w:val="00BA6383"/>
    <w:rsid w:val="00BA7C94"/>
    <w:rsid w:val="00BB04CF"/>
    <w:rsid w:val="00BB1C4F"/>
    <w:rsid w:val="00BB1FC8"/>
    <w:rsid w:val="00BB315A"/>
    <w:rsid w:val="00BC6FE5"/>
    <w:rsid w:val="00BC72BE"/>
    <w:rsid w:val="00BC755F"/>
    <w:rsid w:val="00BC78BB"/>
    <w:rsid w:val="00BD29EF"/>
    <w:rsid w:val="00BD48C1"/>
    <w:rsid w:val="00BD546F"/>
    <w:rsid w:val="00BD6643"/>
    <w:rsid w:val="00BE06F0"/>
    <w:rsid w:val="00BE2481"/>
    <w:rsid w:val="00BE4BA1"/>
    <w:rsid w:val="00BE5351"/>
    <w:rsid w:val="00BE550D"/>
    <w:rsid w:val="00BE6724"/>
    <w:rsid w:val="00BE6E20"/>
    <w:rsid w:val="00BE7803"/>
    <w:rsid w:val="00BE7DB2"/>
    <w:rsid w:val="00BF0A4E"/>
    <w:rsid w:val="00BF423D"/>
    <w:rsid w:val="00BF4EFE"/>
    <w:rsid w:val="00C00EAF"/>
    <w:rsid w:val="00C06129"/>
    <w:rsid w:val="00C07970"/>
    <w:rsid w:val="00C07C08"/>
    <w:rsid w:val="00C1068C"/>
    <w:rsid w:val="00C1173D"/>
    <w:rsid w:val="00C11E7E"/>
    <w:rsid w:val="00C132D7"/>
    <w:rsid w:val="00C14522"/>
    <w:rsid w:val="00C14DE6"/>
    <w:rsid w:val="00C17B7E"/>
    <w:rsid w:val="00C22FE5"/>
    <w:rsid w:val="00C23034"/>
    <w:rsid w:val="00C31980"/>
    <w:rsid w:val="00C31A5C"/>
    <w:rsid w:val="00C34F96"/>
    <w:rsid w:val="00C35A27"/>
    <w:rsid w:val="00C364D6"/>
    <w:rsid w:val="00C37703"/>
    <w:rsid w:val="00C37F56"/>
    <w:rsid w:val="00C40D32"/>
    <w:rsid w:val="00C4146B"/>
    <w:rsid w:val="00C4247F"/>
    <w:rsid w:val="00C43FDC"/>
    <w:rsid w:val="00C441DF"/>
    <w:rsid w:val="00C456C4"/>
    <w:rsid w:val="00C47A5A"/>
    <w:rsid w:val="00C51371"/>
    <w:rsid w:val="00C52E33"/>
    <w:rsid w:val="00C53853"/>
    <w:rsid w:val="00C577BA"/>
    <w:rsid w:val="00C617E4"/>
    <w:rsid w:val="00C61E5B"/>
    <w:rsid w:val="00C628CD"/>
    <w:rsid w:val="00C71DD9"/>
    <w:rsid w:val="00C71FDF"/>
    <w:rsid w:val="00C74573"/>
    <w:rsid w:val="00C75B71"/>
    <w:rsid w:val="00C7636E"/>
    <w:rsid w:val="00C82277"/>
    <w:rsid w:val="00C85ABC"/>
    <w:rsid w:val="00C91E62"/>
    <w:rsid w:val="00C929D6"/>
    <w:rsid w:val="00C93D9B"/>
    <w:rsid w:val="00CA003D"/>
    <w:rsid w:val="00CA1F56"/>
    <w:rsid w:val="00CA4C46"/>
    <w:rsid w:val="00CA6824"/>
    <w:rsid w:val="00CA7D2B"/>
    <w:rsid w:val="00CB30F6"/>
    <w:rsid w:val="00CB340C"/>
    <w:rsid w:val="00CB4CA9"/>
    <w:rsid w:val="00CB5FE6"/>
    <w:rsid w:val="00CB6E0E"/>
    <w:rsid w:val="00CC0243"/>
    <w:rsid w:val="00CC10D9"/>
    <w:rsid w:val="00CC12EA"/>
    <w:rsid w:val="00CC28F6"/>
    <w:rsid w:val="00CC4B66"/>
    <w:rsid w:val="00CC60B9"/>
    <w:rsid w:val="00CC69DB"/>
    <w:rsid w:val="00CC7706"/>
    <w:rsid w:val="00CD045F"/>
    <w:rsid w:val="00CD0709"/>
    <w:rsid w:val="00CD3C75"/>
    <w:rsid w:val="00CD6558"/>
    <w:rsid w:val="00CF1BE0"/>
    <w:rsid w:val="00CF4ABA"/>
    <w:rsid w:val="00CF5743"/>
    <w:rsid w:val="00D03E8B"/>
    <w:rsid w:val="00D06641"/>
    <w:rsid w:val="00D066BE"/>
    <w:rsid w:val="00D12851"/>
    <w:rsid w:val="00D146E3"/>
    <w:rsid w:val="00D15B74"/>
    <w:rsid w:val="00D175BE"/>
    <w:rsid w:val="00D20295"/>
    <w:rsid w:val="00D21FCB"/>
    <w:rsid w:val="00D2536C"/>
    <w:rsid w:val="00D265A6"/>
    <w:rsid w:val="00D2677A"/>
    <w:rsid w:val="00D267A7"/>
    <w:rsid w:val="00D26E03"/>
    <w:rsid w:val="00D27E83"/>
    <w:rsid w:val="00D32DB4"/>
    <w:rsid w:val="00D33FFA"/>
    <w:rsid w:val="00D351ED"/>
    <w:rsid w:val="00D35E12"/>
    <w:rsid w:val="00D40CED"/>
    <w:rsid w:val="00D41211"/>
    <w:rsid w:val="00D4391A"/>
    <w:rsid w:val="00D474D0"/>
    <w:rsid w:val="00D47D7F"/>
    <w:rsid w:val="00D47E85"/>
    <w:rsid w:val="00D5134E"/>
    <w:rsid w:val="00D5148A"/>
    <w:rsid w:val="00D535CF"/>
    <w:rsid w:val="00D60E28"/>
    <w:rsid w:val="00D649DC"/>
    <w:rsid w:val="00D714D7"/>
    <w:rsid w:val="00D7170D"/>
    <w:rsid w:val="00D80C56"/>
    <w:rsid w:val="00D83374"/>
    <w:rsid w:val="00D839C9"/>
    <w:rsid w:val="00D86E87"/>
    <w:rsid w:val="00D952A1"/>
    <w:rsid w:val="00DA2CBD"/>
    <w:rsid w:val="00DA3448"/>
    <w:rsid w:val="00DA62EB"/>
    <w:rsid w:val="00DB0BF6"/>
    <w:rsid w:val="00DB2F66"/>
    <w:rsid w:val="00DB2F71"/>
    <w:rsid w:val="00DB6C98"/>
    <w:rsid w:val="00DC0261"/>
    <w:rsid w:val="00DC1BB3"/>
    <w:rsid w:val="00DC6247"/>
    <w:rsid w:val="00DD0EE9"/>
    <w:rsid w:val="00DD3795"/>
    <w:rsid w:val="00DD3ECF"/>
    <w:rsid w:val="00DD44E7"/>
    <w:rsid w:val="00DD48DE"/>
    <w:rsid w:val="00DE61CD"/>
    <w:rsid w:val="00DE7FD0"/>
    <w:rsid w:val="00DF100D"/>
    <w:rsid w:val="00DF1D3F"/>
    <w:rsid w:val="00DF518B"/>
    <w:rsid w:val="00DF58F7"/>
    <w:rsid w:val="00DF6EFC"/>
    <w:rsid w:val="00DF73F0"/>
    <w:rsid w:val="00E02F16"/>
    <w:rsid w:val="00E030CF"/>
    <w:rsid w:val="00E03823"/>
    <w:rsid w:val="00E0775C"/>
    <w:rsid w:val="00E13D05"/>
    <w:rsid w:val="00E1476B"/>
    <w:rsid w:val="00E208D3"/>
    <w:rsid w:val="00E20A01"/>
    <w:rsid w:val="00E21113"/>
    <w:rsid w:val="00E227A4"/>
    <w:rsid w:val="00E233BD"/>
    <w:rsid w:val="00E242F0"/>
    <w:rsid w:val="00E2472A"/>
    <w:rsid w:val="00E277AB"/>
    <w:rsid w:val="00E34ED2"/>
    <w:rsid w:val="00E44AE8"/>
    <w:rsid w:val="00E44E83"/>
    <w:rsid w:val="00E44EA4"/>
    <w:rsid w:val="00E463B0"/>
    <w:rsid w:val="00E507DB"/>
    <w:rsid w:val="00E50D1D"/>
    <w:rsid w:val="00E51C81"/>
    <w:rsid w:val="00E51DC9"/>
    <w:rsid w:val="00E5442D"/>
    <w:rsid w:val="00E61DD5"/>
    <w:rsid w:val="00E628A0"/>
    <w:rsid w:val="00E63D1B"/>
    <w:rsid w:val="00E63F81"/>
    <w:rsid w:val="00E7153A"/>
    <w:rsid w:val="00E737AF"/>
    <w:rsid w:val="00E73FD4"/>
    <w:rsid w:val="00E775AF"/>
    <w:rsid w:val="00E80F7A"/>
    <w:rsid w:val="00E811D3"/>
    <w:rsid w:val="00E82BFE"/>
    <w:rsid w:val="00E87491"/>
    <w:rsid w:val="00E903E1"/>
    <w:rsid w:val="00E9754F"/>
    <w:rsid w:val="00EA212D"/>
    <w:rsid w:val="00EA3AD0"/>
    <w:rsid w:val="00EA3DEE"/>
    <w:rsid w:val="00EA6CD3"/>
    <w:rsid w:val="00EB1EB3"/>
    <w:rsid w:val="00EB2431"/>
    <w:rsid w:val="00EB4871"/>
    <w:rsid w:val="00EB59ED"/>
    <w:rsid w:val="00EB6525"/>
    <w:rsid w:val="00EB69F5"/>
    <w:rsid w:val="00EB78E5"/>
    <w:rsid w:val="00EC22A4"/>
    <w:rsid w:val="00EC5FA7"/>
    <w:rsid w:val="00EC6623"/>
    <w:rsid w:val="00EC6C90"/>
    <w:rsid w:val="00EC7ACF"/>
    <w:rsid w:val="00ED0325"/>
    <w:rsid w:val="00ED1195"/>
    <w:rsid w:val="00ED48EA"/>
    <w:rsid w:val="00ED497C"/>
    <w:rsid w:val="00ED5CAE"/>
    <w:rsid w:val="00EE0495"/>
    <w:rsid w:val="00EE3475"/>
    <w:rsid w:val="00EE3BD0"/>
    <w:rsid w:val="00EF1918"/>
    <w:rsid w:val="00EF239F"/>
    <w:rsid w:val="00EF24E6"/>
    <w:rsid w:val="00EF384B"/>
    <w:rsid w:val="00EF7CBB"/>
    <w:rsid w:val="00F00AF2"/>
    <w:rsid w:val="00F02EA9"/>
    <w:rsid w:val="00F05E28"/>
    <w:rsid w:val="00F13CAE"/>
    <w:rsid w:val="00F15071"/>
    <w:rsid w:val="00F165CD"/>
    <w:rsid w:val="00F172A3"/>
    <w:rsid w:val="00F20D80"/>
    <w:rsid w:val="00F26D61"/>
    <w:rsid w:val="00F26E82"/>
    <w:rsid w:val="00F32E0C"/>
    <w:rsid w:val="00F34C75"/>
    <w:rsid w:val="00F3539D"/>
    <w:rsid w:val="00F41E11"/>
    <w:rsid w:val="00F4288C"/>
    <w:rsid w:val="00F47E1D"/>
    <w:rsid w:val="00F51FC4"/>
    <w:rsid w:val="00F53964"/>
    <w:rsid w:val="00F604BE"/>
    <w:rsid w:val="00F613F9"/>
    <w:rsid w:val="00F63D81"/>
    <w:rsid w:val="00F656B9"/>
    <w:rsid w:val="00F666E8"/>
    <w:rsid w:val="00F67015"/>
    <w:rsid w:val="00F67FE8"/>
    <w:rsid w:val="00F7029C"/>
    <w:rsid w:val="00F72A8E"/>
    <w:rsid w:val="00F80E51"/>
    <w:rsid w:val="00F8213D"/>
    <w:rsid w:val="00F8460F"/>
    <w:rsid w:val="00F872C7"/>
    <w:rsid w:val="00F87A72"/>
    <w:rsid w:val="00F91892"/>
    <w:rsid w:val="00F9222D"/>
    <w:rsid w:val="00F95AC4"/>
    <w:rsid w:val="00FA10DE"/>
    <w:rsid w:val="00FA556C"/>
    <w:rsid w:val="00FB6CC3"/>
    <w:rsid w:val="00FB6D88"/>
    <w:rsid w:val="00FC2FA2"/>
    <w:rsid w:val="00FC6BB7"/>
    <w:rsid w:val="00FC6D7F"/>
    <w:rsid w:val="00FD19C1"/>
    <w:rsid w:val="00FD49C1"/>
    <w:rsid w:val="00FE0278"/>
    <w:rsid w:val="00FE2108"/>
    <w:rsid w:val="00FE394A"/>
    <w:rsid w:val="00FE6C30"/>
    <w:rsid w:val="00FE7DFE"/>
    <w:rsid w:val="00FF0174"/>
    <w:rsid w:val="00FF0305"/>
    <w:rsid w:val="00FF1988"/>
    <w:rsid w:val="1226791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CD137"/>
  <w15:docId w15:val="{A018A646-8D53-C642-9E99-8DC89CDE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2771"/>
    <w:rPr>
      <w:color w:val="22272B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35B8B"/>
    <w:pPr>
      <w:widowControl w:val="0"/>
      <w:suppressAutoHyphens/>
      <w:autoSpaceDE w:val="0"/>
      <w:autoSpaceDN w:val="0"/>
      <w:adjustRightInd w:val="0"/>
      <w:spacing w:after="1200" w:line="216" w:lineRule="auto"/>
      <w:textAlignment w:val="center"/>
      <w:outlineLvl w:val="0"/>
    </w:pPr>
    <w:rPr>
      <w:rFonts w:cs="Arial"/>
      <w:bCs/>
      <w:color w:val="0B3F47"/>
      <w:sz w:val="80"/>
      <w:szCs w:val="80"/>
    </w:rPr>
  </w:style>
  <w:style w:type="paragraph" w:styleId="Heading2">
    <w:name w:val="heading 2"/>
    <w:basedOn w:val="Normal"/>
    <w:next w:val="Normal"/>
    <w:link w:val="Heading2Char"/>
    <w:qFormat/>
    <w:rsid w:val="0053340E"/>
    <w:pPr>
      <w:widowControl w:val="0"/>
      <w:suppressAutoHyphens/>
      <w:autoSpaceDE w:val="0"/>
      <w:autoSpaceDN w:val="0"/>
      <w:adjustRightInd w:val="0"/>
      <w:spacing w:before="480" w:after="284" w:line="216" w:lineRule="auto"/>
      <w:textAlignment w:val="center"/>
      <w:outlineLvl w:val="1"/>
    </w:pPr>
    <w:rPr>
      <w:rFonts w:cs="ArialMT"/>
      <w:bCs/>
      <w:color w:val="0B3F47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5047AE"/>
    <w:pPr>
      <w:keepNext/>
      <w:keepLines/>
      <w:pBdr>
        <w:top w:val="single" w:sz="4" w:space="6" w:color="441170"/>
      </w:pBdr>
      <w:spacing w:before="480" w:after="227"/>
      <w:outlineLvl w:val="2"/>
    </w:pPr>
    <w:rPr>
      <w:rFonts w:ascii="Public Sans Medium" w:eastAsia="Times New Roman" w:hAnsi="Public Sans Medium"/>
      <w:color w:val="0B3F47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047AE"/>
    <w:pPr>
      <w:keepNext/>
      <w:keepLines/>
      <w:pBdr>
        <w:top w:val="single" w:sz="4" w:space="6" w:color="441170"/>
      </w:pBdr>
      <w:spacing w:before="240" w:after="120"/>
      <w:outlineLvl w:val="3"/>
    </w:pPr>
    <w:rPr>
      <w:rFonts w:ascii="Public Sans SemiBold" w:eastAsia="Times New Roman" w:hAnsi="Public Sans SemiBold"/>
      <w:color w:val="0B3F47"/>
      <w:sz w:val="25"/>
      <w:szCs w:val="25"/>
    </w:rPr>
  </w:style>
  <w:style w:type="paragraph" w:styleId="Heading5">
    <w:name w:val="heading 5"/>
    <w:basedOn w:val="Normal"/>
    <w:next w:val="Normal"/>
    <w:link w:val="Heading5Char"/>
    <w:qFormat/>
    <w:rsid w:val="005047AE"/>
    <w:pPr>
      <w:keepNext/>
      <w:keepLines/>
      <w:spacing w:before="240" w:after="120"/>
      <w:outlineLvl w:val="4"/>
    </w:pPr>
    <w:rPr>
      <w:rFonts w:ascii="Public Sans SemiBold" w:eastAsia="Times New Roman" w:hAnsi="Public Sans SemiBold"/>
      <w:bCs/>
      <w:color w:val="0B3F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35B8B"/>
    <w:rPr>
      <w:rFonts w:cs="Arial"/>
      <w:bCs/>
      <w:color w:val="0B3F47"/>
      <w:sz w:val="80"/>
      <w:szCs w:val="80"/>
      <w:lang w:eastAsia="en-US"/>
    </w:rPr>
  </w:style>
  <w:style w:type="character" w:customStyle="1" w:styleId="Heading2Char">
    <w:name w:val="Heading 2 Char"/>
    <w:link w:val="Heading2"/>
    <w:rsid w:val="0053340E"/>
    <w:rPr>
      <w:rFonts w:cs="ArialMT"/>
      <w:bCs/>
      <w:color w:val="0B3F47"/>
      <w:sz w:val="36"/>
      <w:szCs w:val="36"/>
    </w:rPr>
  </w:style>
  <w:style w:type="character" w:customStyle="1" w:styleId="Heading3Char">
    <w:name w:val="Heading 3 Char"/>
    <w:link w:val="Heading3"/>
    <w:rsid w:val="005047AE"/>
    <w:rPr>
      <w:rFonts w:ascii="Public Sans Medium" w:eastAsia="Times New Roman" w:hAnsi="Public Sans Medium"/>
      <w:color w:val="0B3F47"/>
      <w:sz w:val="28"/>
      <w:szCs w:val="28"/>
    </w:rPr>
  </w:style>
  <w:style w:type="character" w:customStyle="1" w:styleId="Heading4Char">
    <w:name w:val="Heading 4 Char"/>
    <w:link w:val="Heading4"/>
    <w:rsid w:val="005047AE"/>
    <w:rPr>
      <w:rFonts w:ascii="Public Sans SemiBold" w:eastAsia="Times New Roman" w:hAnsi="Public Sans SemiBold" w:cs="Times New Roman"/>
      <w:color w:val="0B3F47"/>
      <w:sz w:val="25"/>
      <w:szCs w:val="25"/>
    </w:rPr>
  </w:style>
  <w:style w:type="character" w:customStyle="1" w:styleId="Heading5Char">
    <w:name w:val="Heading 5 Char"/>
    <w:link w:val="Heading5"/>
    <w:rsid w:val="005047AE"/>
    <w:rPr>
      <w:rFonts w:ascii="Public Sans SemiBold" w:eastAsia="Times New Roman" w:hAnsi="Public Sans SemiBold" w:cs="Times New Roman"/>
      <w:bCs/>
      <w:color w:val="0B3F47"/>
      <w:sz w:val="22"/>
    </w:rPr>
  </w:style>
  <w:style w:type="table" w:styleId="TableGrid">
    <w:name w:val="Table Grid"/>
    <w:basedOn w:val="TableNormal"/>
    <w:uiPriority w:val="39"/>
    <w:rsid w:val="008034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1068C"/>
    <w:pPr>
      <w:spacing w:after="240"/>
    </w:pPr>
    <w:rPr>
      <w:rFonts w:cs="Arial-Black"/>
      <w:noProof/>
      <w:spacing w:val="-5"/>
      <w:sz w:val="16"/>
      <w:szCs w:val="16"/>
    </w:rPr>
  </w:style>
  <w:style w:type="character" w:customStyle="1" w:styleId="HeaderChar">
    <w:name w:val="Header Char"/>
    <w:link w:val="Header"/>
    <w:uiPriority w:val="99"/>
    <w:rsid w:val="00C1068C"/>
    <w:rPr>
      <w:rFonts w:ascii="Public Sans Light" w:hAnsi="Public Sans Light" w:cs="Arial-Black"/>
      <w:noProof/>
      <w:color w:val="22272B"/>
      <w:spacing w:val="-5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B04CF"/>
    <w:pPr>
      <w:pBdr>
        <w:top w:val="single" w:sz="4" w:space="4" w:color="22272B"/>
      </w:pBdr>
      <w:tabs>
        <w:tab w:val="right" w:pos="10198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BB04CF"/>
    <w:rPr>
      <w:color w:val="22272B"/>
      <w:sz w:val="16"/>
      <w:szCs w:val="16"/>
    </w:rPr>
  </w:style>
  <w:style w:type="paragraph" w:customStyle="1" w:styleId="Coverdate">
    <w:name w:val="Cover date"/>
    <w:basedOn w:val="Normal"/>
    <w:rsid w:val="00D60E28"/>
    <w:rPr>
      <w:color w:val="0B3F47"/>
    </w:rPr>
  </w:style>
  <w:style w:type="paragraph" w:customStyle="1" w:styleId="CoverURLwhite">
    <w:name w:val="Cover URL white"/>
    <w:basedOn w:val="Coverdatewhite"/>
    <w:rsid w:val="00A9685E"/>
    <w:pPr>
      <w:pBdr>
        <w:top w:val="single" w:sz="4" w:space="4" w:color="002664"/>
      </w:pBdr>
      <w:tabs>
        <w:tab w:val="right" w:pos="10198"/>
      </w:tabs>
    </w:pPr>
  </w:style>
  <w:style w:type="paragraph" w:customStyle="1" w:styleId="Coverdatewhite">
    <w:name w:val="Cover date white"/>
    <w:basedOn w:val="Covertextwhite"/>
    <w:rsid w:val="005C77A2"/>
  </w:style>
  <w:style w:type="paragraph" w:customStyle="1" w:styleId="Covertextwhite">
    <w:name w:val="Cover text white"/>
    <w:basedOn w:val="Covertext"/>
    <w:rsid w:val="002F75D6"/>
    <w:pPr>
      <w:tabs>
        <w:tab w:val="clear" w:pos="9899"/>
        <w:tab w:val="left" w:pos="5216"/>
        <w:tab w:val="right" w:pos="9923"/>
      </w:tabs>
      <w:suppressAutoHyphens/>
      <w:autoSpaceDE w:val="0"/>
      <w:autoSpaceDN w:val="0"/>
      <w:adjustRightInd w:val="0"/>
      <w:textAlignment w:val="center"/>
    </w:pPr>
    <w:rPr>
      <w:color w:val="FFFFFF"/>
    </w:rPr>
  </w:style>
  <w:style w:type="paragraph" w:customStyle="1" w:styleId="Covertext">
    <w:name w:val="Cover text"/>
    <w:rsid w:val="005047AE"/>
    <w:pPr>
      <w:tabs>
        <w:tab w:val="right" w:pos="9899"/>
      </w:tabs>
    </w:pPr>
    <w:rPr>
      <w:rFonts w:ascii="Public Sans Light" w:hAnsi="Public Sans Light" w:cs="PublicSans-Light"/>
      <w:color w:val="22272B"/>
      <w:spacing w:val="-1"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qFormat/>
    <w:rsid w:val="00D60E28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cs="Arial"/>
      <w:szCs w:val="20"/>
    </w:rPr>
  </w:style>
  <w:style w:type="character" w:customStyle="1" w:styleId="BodyTextChar">
    <w:name w:val="Body Text Char"/>
    <w:link w:val="BodyText"/>
    <w:rsid w:val="00D60E28"/>
    <w:rPr>
      <w:rFonts w:cs="Arial"/>
      <w:color w:val="22272B"/>
      <w:sz w:val="22"/>
      <w:szCs w:val="20"/>
    </w:rPr>
  </w:style>
  <w:style w:type="paragraph" w:customStyle="1" w:styleId="Bullet1">
    <w:name w:val="Bullet 1"/>
    <w:basedOn w:val="BodyText"/>
    <w:qFormat/>
    <w:rsid w:val="0010445F"/>
    <w:pPr>
      <w:widowControl/>
      <w:numPr>
        <w:numId w:val="6"/>
      </w:numPr>
      <w:tabs>
        <w:tab w:val="clear" w:pos="1843"/>
        <w:tab w:val="num" w:pos="284"/>
      </w:tabs>
      <w:suppressAutoHyphens w:val="0"/>
      <w:autoSpaceDE/>
      <w:autoSpaceDN/>
      <w:adjustRightInd/>
      <w:ind w:left="284"/>
      <w:textAlignment w:val="auto"/>
    </w:pPr>
  </w:style>
  <w:style w:type="paragraph" w:customStyle="1" w:styleId="Bullet2">
    <w:name w:val="Bullet 2"/>
    <w:basedOn w:val="Normal"/>
    <w:qFormat/>
    <w:rsid w:val="005250D8"/>
    <w:pPr>
      <w:numPr>
        <w:numId w:val="8"/>
      </w:numPr>
      <w:spacing w:before="120" w:after="120"/>
    </w:pPr>
    <w:rPr>
      <w:rFonts w:cs="ArialMT"/>
      <w:color w:val="000000"/>
    </w:rPr>
  </w:style>
  <w:style w:type="character" w:styleId="PlaceholderText">
    <w:name w:val="Placeholder Text"/>
    <w:semiHidden/>
    <w:rsid w:val="006E4CA5"/>
    <w:rPr>
      <w:color w:val="808080"/>
    </w:rPr>
  </w:style>
  <w:style w:type="character" w:styleId="PageNumber">
    <w:name w:val="page number"/>
    <w:rsid w:val="0048494C"/>
    <w:rPr>
      <w:rFonts w:ascii="Arial" w:hAnsi="Arial"/>
      <w:noProof w:val="0"/>
      <w:color w:val="808080"/>
      <w:sz w:val="12"/>
      <w:lang w:val="en-AU"/>
    </w:rPr>
  </w:style>
  <w:style w:type="paragraph" w:customStyle="1" w:styleId="Bullet3">
    <w:name w:val="Bullet 3"/>
    <w:basedOn w:val="Normal"/>
    <w:rsid w:val="00814D66"/>
    <w:pPr>
      <w:numPr>
        <w:numId w:val="13"/>
      </w:numPr>
      <w:spacing w:before="120" w:after="120"/>
    </w:pPr>
  </w:style>
  <w:style w:type="paragraph" w:customStyle="1" w:styleId="CoverDocumenttitle">
    <w:name w:val="Cover Document title"/>
    <w:basedOn w:val="Title"/>
    <w:rsid w:val="00A26756"/>
  </w:style>
  <w:style w:type="paragraph" w:styleId="Title">
    <w:name w:val="Title"/>
    <w:basedOn w:val="Normal"/>
    <w:next w:val="Normal"/>
    <w:link w:val="TitleChar"/>
    <w:uiPriority w:val="10"/>
    <w:qFormat/>
    <w:rsid w:val="005047AE"/>
    <w:pPr>
      <w:spacing w:line="216" w:lineRule="auto"/>
      <w:contextualSpacing/>
    </w:pPr>
    <w:rPr>
      <w:rFonts w:eastAsia="Times New Roman"/>
      <w:color w:val="0B3F47"/>
      <w:kern w:val="28"/>
      <w:sz w:val="80"/>
      <w:szCs w:val="80"/>
    </w:rPr>
  </w:style>
  <w:style w:type="character" w:customStyle="1" w:styleId="TitleChar">
    <w:name w:val="Title Char"/>
    <w:link w:val="Title"/>
    <w:uiPriority w:val="10"/>
    <w:rsid w:val="005047AE"/>
    <w:rPr>
      <w:rFonts w:eastAsia="Times New Roman" w:cs="Times New Roman"/>
      <w:color w:val="0B3F47"/>
      <w:kern w:val="28"/>
      <w:sz w:val="80"/>
      <w:szCs w:val="80"/>
    </w:rPr>
  </w:style>
  <w:style w:type="paragraph" w:customStyle="1" w:styleId="CoverSubtitle">
    <w:name w:val="Cover Subtitle"/>
    <w:basedOn w:val="Subtitle"/>
    <w:rsid w:val="00D60E28"/>
  </w:style>
  <w:style w:type="paragraph" w:styleId="Subtitle">
    <w:name w:val="Subtitle"/>
    <w:basedOn w:val="Normal"/>
    <w:next w:val="Normal"/>
    <w:link w:val="SubtitleChar"/>
    <w:rsid w:val="005047AE"/>
    <w:pPr>
      <w:numPr>
        <w:ilvl w:val="1"/>
      </w:numPr>
      <w:spacing w:after="160"/>
    </w:pPr>
    <w:rPr>
      <w:rFonts w:eastAsia="Times New Roman"/>
      <w:color w:val="0B3F47"/>
      <w:sz w:val="36"/>
      <w:szCs w:val="36"/>
      <w:lang w:val="en-US"/>
    </w:rPr>
  </w:style>
  <w:style w:type="character" w:customStyle="1" w:styleId="SubtitleChar">
    <w:name w:val="Subtitle Char"/>
    <w:link w:val="Subtitle"/>
    <w:rsid w:val="005047AE"/>
    <w:rPr>
      <w:rFonts w:eastAsia="Times New Roman" w:cs="Times New Roman"/>
      <w:color w:val="0B3F47"/>
      <w:sz w:val="36"/>
      <w:szCs w:val="36"/>
      <w:lang w:val="en-US"/>
    </w:rPr>
  </w:style>
  <w:style w:type="paragraph" w:customStyle="1" w:styleId="CoverURL">
    <w:name w:val="Cover URL"/>
    <w:basedOn w:val="CoverSubtitle"/>
    <w:rsid w:val="00F05E28"/>
    <w:pPr>
      <w:jc w:val="right"/>
    </w:pPr>
    <w:rPr>
      <w:sz w:val="22"/>
      <w:szCs w:val="22"/>
    </w:rPr>
  </w:style>
  <w:style w:type="paragraph" w:customStyle="1" w:styleId="Chartheading">
    <w:name w:val="Chart heading"/>
    <w:basedOn w:val="Normal"/>
    <w:rsid w:val="00D60E28"/>
    <w:pPr>
      <w:keepNext/>
      <w:spacing w:after="120"/>
    </w:pPr>
    <w:rPr>
      <w:rFonts w:ascii="Public Sans SemiBold" w:hAnsi="Public Sans SemiBold"/>
      <w:color w:val="0B3F47"/>
    </w:rPr>
  </w:style>
  <w:style w:type="paragraph" w:styleId="TOC1">
    <w:name w:val="toc 1"/>
    <w:basedOn w:val="Normal"/>
    <w:next w:val="Normal"/>
    <w:autoRedefine/>
    <w:uiPriority w:val="39"/>
    <w:unhideWhenUsed/>
    <w:rsid w:val="009044C4"/>
    <w:pPr>
      <w:tabs>
        <w:tab w:val="right" w:leader="dot" w:pos="10188"/>
      </w:tabs>
      <w:spacing w:before="360" w:after="120"/>
    </w:pPr>
    <w:rPr>
      <w:rFonts w:ascii="Public Sans" w:hAnsi="Public Sans"/>
      <w:b/>
      <w:bCs/>
      <w:noProof/>
      <w:szCs w:val="36"/>
    </w:rPr>
  </w:style>
  <w:style w:type="paragraph" w:styleId="TOC2">
    <w:name w:val="toc 2"/>
    <w:basedOn w:val="TOC3"/>
    <w:next w:val="Normal"/>
    <w:autoRedefine/>
    <w:uiPriority w:val="39"/>
    <w:unhideWhenUsed/>
    <w:rsid w:val="009044C4"/>
  </w:style>
  <w:style w:type="paragraph" w:styleId="TOC3">
    <w:name w:val="toc 3"/>
    <w:basedOn w:val="Normal"/>
    <w:next w:val="Normal"/>
    <w:autoRedefine/>
    <w:uiPriority w:val="39"/>
    <w:unhideWhenUsed/>
    <w:rsid w:val="009044C4"/>
    <w:pPr>
      <w:tabs>
        <w:tab w:val="right" w:leader="dot" w:pos="10188"/>
      </w:tabs>
      <w:spacing w:after="120"/>
    </w:pPr>
    <w:rPr>
      <w:noProof/>
      <w:szCs w:val="36"/>
    </w:rPr>
  </w:style>
  <w:style w:type="character" w:styleId="Hyperlink">
    <w:name w:val="Hyperlink"/>
    <w:uiPriority w:val="99"/>
    <w:unhideWhenUsed/>
    <w:rsid w:val="007B47E4"/>
    <w:rPr>
      <w:color w:val="22272B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BD29EF"/>
    <w:pPr>
      <w:keepNext/>
      <w:keepLines/>
      <w:widowControl/>
      <w:suppressAutoHyphens w:val="0"/>
      <w:autoSpaceDE/>
      <w:autoSpaceDN/>
      <w:adjustRightInd/>
      <w:spacing w:after="5103"/>
      <w:textAlignment w:val="auto"/>
      <w:outlineLvl w:val="9"/>
    </w:pPr>
    <w:rPr>
      <w:rFonts w:eastAsia="Times New Roman" w:cs="Times New Roman"/>
      <w:bCs w:val="0"/>
      <w:color w:val="22272B"/>
    </w:rPr>
  </w:style>
  <w:style w:type="paragraph" w:customStyle="1" w:styleId="Infographics">
    <w:name w:val="Infographics"/>
    <w:basedOn w:val="Normal"/>
    <w:uiPriority w:val="99"/>
    <w:rsid w:val="002B14D9"/>
    <w:pPr>
      <w:tabs>
        <w:tab w:val="right" w:pos="340"/>
      </w:tabs>
      <w:suppressAutoHyphens/>
      <w:autoSpaceDE w:val="0"/>
      <w:autoSpaceDN w:val="0"/>
      <w:adjustRightInd w:val="0"/>
      <w:spacing w:after="113" w:line="180" w:lineRule="atLeast"/>
      <w:jc w:val="center"/>
      <w:textAlignment w:val="center"/>
    </w:pPr>
    <w:rPr>
      <w:rFonts w:ascii="PublicSans-Light" w:hAnsi="PublicSans-Light" w:cs="PublicSans-Light"/>
      <w:spacing w:val="-1"/>
      <w:sz w:val="18"/>
      <w:szCs w:val="18"/>
      <w:lang w:val="en-US"/>
    </w:rPr>
  </w:style>
  <w:style w:type="table" w:styleId="TableGridLight">
    <w:name w:val="Grid Table Light"/>
    <w:basedOn w:val="TableNormal"/>
    <w:uiPriority w:val="40"/>
    <w:rsid w:val="00E242F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NSWGovernmentFinancialTable">
    <w:name w:val="NSW Government Financial Table"/>
    <w:basedOn w:val="TableNormal"/>
    <w:uiPriority w:val="99"/>
    <w:rsid w:val="00B56987"/>
    <w:rPr>
      <w:rFonts w:ascii="Public Sans Light" w:hAnsi="Public Sans Light"/>
      <w:color w:val="22272B"/>
    </w:rPr>
    <w:tblPr>
      <w:tblBorders>
        <w:top w:val="single" w:sz="4" w:space="0" w:color="22272B"/>
        <w:bottom w:val="single" w:sz="4" w:space="0" w:color="22272B"/>
        <w:insideH w:val="single" w:sz="4" w:space="0" w:color="22272B"/>
      </w:tblBorders>
      <w:tblCellMar>
        <w:top w:w="85" w:type="dxa"/>
        <w:left w:w="0" w:type="dxa"/>
        <w:bottom w:w="85" w:type="dxa"/>
        <w:right w:w="0" w:type="dxa"/>
      </w:tblCellMar>
    </w:tblPr>
    <w:tblStylePr w:type="firstRow">
      <w:pPr>
        <w:jc w:val="left"/>
      </w:pPr>
      <w:rPr>
        <w:rFonts w:ascii="Public Sans" w:hAnsi="Public Sans"/>
        <w:b/>
        <w:color w:val="002664"/>
      </w:rPr>
      <w:tblPr/>
      <w:tcPr>
        <w:tcBorders>
          <w:top w:val="single" w:sz="4" w:space="0" w:color="22272B"/>
        </w:tcBorders>
        <w:vAlign w:val="bottom"/>
      </w:tcPr>
    </w:tblStylePr>
  </w:style>
  <w:style w:type="paragraph" w:styleId="FootnoteText">
    <w:name w:val="footnote text"/>
    <w:basedOn w:val="Normal"/>
    <w:link w:val="FootnoteTextChar"/>
    <w:unhideWhenUsed/>
    <w:rsid w:val="00BE7803"/>
    <w:pPr>
      <w:spacing w:line="180" w:lineRule="atLeast"/>
    </w:pPr>
    <w:rPr>
      <w:sz w:val="14"/>
      <w:szCs w:val="14"/>
      <w:lang w:val="en-US"/>
    </w:rPr>
  </w:style>
  <w:style w:type="character" w:customStyle="1" w:styleId="FootnoteTextChar">
    <w:name w:val="Footnote Text Char"/>
    <w:link w:val="FootnoteText"/>
    <w:rsid w:val="00BE7803"/>
    <w:rPr>
      <w:rFonts w:ascii="Public Sans Light" w:hAnsi="Public Sans Light"/>
      <w:color w:val="22272B"/>
      <w:sz w:val="14"/>
      <w:szCs w:val="14"/>
      <w:lang w:val="en-US"/>
    </w:rPr>
  </w:style>
  <w:style w:type="character" w:styleId="FootnoteReference">
    <w:name w:val="footnote reference"/>
    <w:semiHidden/>
    <w:unhideWhenUsed/>
    <w:rsid w:val="00BE7803"/>
    <w:rPr>
      <w:vertAlign w:val="superscript"/>
    </w:rPr>
  </w:style>
  <w:style w:type="table" w:customStyle="1" w:styleId="NSWGovernmentTable">
    <w:name w:val="NSW Government Table"/>
    <w:basedOn w:val="TableNormal"/>
    <w:uiPriority w:val="99"/>
    <w:rsid w:val="007E5280"/>
    <w:rPr>
      <w:rFonts w:ascii="Public Sans Light" w:hAnsi="Public Sans Light"/>
      <w:color w:val="22272B"/>
      <w:sz w:val="18"/>
    </w:rPr>
    <w:tblPr>
      <w:tblStyleRowBandSize w:val="1"/>
      <w:tblStyleColBandSize w:val="1"/>
      <w:tblBorders>
        <w:bottom w:val="single" w:sz="4" w:space="0" w:color="22272B"/>
      </w:tblBorders>
      <w:tblCellMar>
        <w:top w:w="85" w:type="dxa"/>
        <w:left w:w="0" w:type="dxa"/>
        <w:bottom w:w="85" w:type="dxa"/>
        <w:right w:w="57" w:type="dxa"/>
      </w:tblCellMar>
    </w:tblPr>
    <w:tblStylePr w:type="firstRow">
      <w:rPr>
        <w:rFonts w:ascii="Public Sans" w:hAnsi="Public Sans"/>
        <w:b/>
        <w:color w:val="E6E1FD"/>
      </w:rPr>
      <w:tblPr/>
      <w:tcPr>
        <w:shd w:val="clear" w:color="auto" w:fill="441170"/>
      </w:tcPr>
    </w:tblStylePr>
    <w:tblStylePr w:type="lastRow">
      <w:tblPr/>
      <w:tcPr>
        <w:tcBorders>
          <w:bottom w:val="single" w:sz="4" w:space="0" w:color="22272B"/>
        </w:tcBorders>
      </w:tcPr>
    </w:tblStylePr>
    <w:tblStylePr w:type="band2Vert">
      <w:tblPr/>
      <w:tcPr>
        <w:shd w:val="clear" w:color="auto" w:fill="E6E1FD"/>
      </w:tcPr>
    </w:tblStylePr>
    <w:tblStylePr w:type="band2Horz">
      <w:tblPr/>
      <w:tcPr>
        <w:shd w:val="clear" w:color="auto" w:fill="E6E1FD"/>
      </w:tcPr>
    </w:tblStylePr>
  </w:style>
  <w:style w:type="table" w:styleId="ListTable4-Accent3">
    <w:name w:val="List Table 4 Accent 3"/>
    <w:aliases w:val="NSWG Standard Table"/>
    <w:basedOn w:val="TableNormal"/>
    <w:uiPriority w:val="49"/>
    <w:rsid w:val="009B243F"/>
    <w:rPr>
      <w:rFonts w:ascii="Public Sans Light" w:hAnsi="Public Sans Light"/>
    </w:rPr>
    <w:tblPr>
      <w:tblStyleRowBandSize w:val="1"/>
      <w:tblStyleColBandSize w:val="1"/>
      <w:tblBorders>
        <w:bottom w:val="single" w:sz="4" w:space="0" w:color="22272B"/>
      </w:tblBorders>
    </w:tblPr>
    <w:tblStylePr w:type="firstRow">
      <w:rPr>
        <w:rFonts w:ascii="Public Sans" w:hAnsi="Public Sans"/>
        <w:b/>
        <w:bCs/>
        <w:color w:val="002664"/>
        <w:sz w:val="20"/>
      </w:rPr>
      <w:tblPr/>
      <w:tcPr>
        <w:tcBorders>
          <w:bottom w:val="single" w:sz="4" w:space="0" w:color="22272B"/>
        </w:tcBorders>
      </w:tcPr>
    </w:tblStylePr>
    <w:tblStylePr w:type="lastRow">
      <w:rPr>
        <w:b/>
        <w:bCs/>
      </w:rPr>
      <w:tblPr/>
      <w:tcPr>
        <w:tcBorders>
          <w:top w:val="double" w:sz="4" w:space="0" w:color="8D979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55F1"/>
      </w:tcPr>
    </w:tblStylePr>
    <w:tblStylePr w:type="band1Horz">
      <w:tblPr/>
      <w:tcPr>
        <w:shd w:val="clear" w:color="auto" w:fill="8055F1"/>
      </w:tcPr>
    </w:tblStylePr>
  </w:style>
  <w:style w:type="table" w:styleId="ListTable4-Accent4">
    <w:name w:val="List Table 4 Accent 4"/>
    <w:basedOn w:val="TableNormal"/>
    <w:uiPriority w:val="49"/>
    <w:rsid w:val="009B243F"/>
    <w:tblPr>
      <w:tblStyleRowBandSize w:val="1"/>
      <w:tblStyleColBandSize w:val="1"/>
      <w:tblBorders>
        <w:top w:val="single" w:sz="4" w:space="0" w:color="B298F6"/>
        <w:left w:val="single" w:sz="4" w:space="0" w:color="B298F6"/>
        <w:bottom w:val="single" w:sz="4" w:space="0" w:color="B298F6"/>
        <w:right w:val="single" w:sz="4" w:space="0" w:color="B298F6"/>
        <w:insideH w:val="single" w:sz="4" w:space="0" w:color="B298F6"/>
      </w:tblBorders>
      <w:tblCellMar>
        <w:top w:w="85" w:type="dxa"/>
        <w:left w:w="0" w:type="dxa"/>
        <w:bottom w:w="85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55F1"/>
          <w:left w:val="single" w:sz="4" w:space="0" w:color="8055F1"/>
          <w:bottom w:val="single" w:sz="4" w:space="0" w:color="8055F1"/>
          <w:right w:val="single" w:sz="4" w:space="0" w:color="8055F1"/>
          <w:insideH w:val="nil"/>
        </w:tcBorders>
        <w:shd w:val="clear" w:color="auto" w:fill="8055F1"/>
      </w:tcPr>
    </w:tblStylePr>
    <w:tblStylePr w:type="lastRow">
      <w:rPr>
        <w:b/>
        <w:bCs/>
      </w:rPr>
      <w:tblPr/>
      <w:tcPr>
        <w:tcBorders>
          <w:top w:val="double" w:sz="4" w:space="0" w:color="B298F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CFC"/>
      </w:tcPr>
    </w:tblStylePr>
    <w:tblStylePr w:type="band1Horz">
      <w:tblPr/>
      <w:tcPr>
        <w:shd w:val="clear" w:color="auto" w:fill="E5DCFC"/>
      </w:tcPr>
    </w:tblStylePr>
  </w:style>
  <w:style w:type="table" w:customStyle="1" w:styleId="NSWGovernmentTableAlternate">
    <w:name w:val="NSW Government Table Alternate"/>
    <w:basedOn w:val="TableNormal"/>
    <w:uiPriority w:val="99"/>
    <w:rsid w:val="00CD3C75"/>
    <w:rPr>
      <w:rFonts w:ascii="Public Sans Light" w:hAnsi="Public Sans Light"/>
      <w:sz w:val="18"/>
    </w:rPr>
    <w:tblPr>
      <w:tblStyleRowBandSize w:val="1"/>
      <w:tblStyleColBandSize w:val="1"/>
      <w:tblBorders>
        <w:bottom w:val="single" w:sz="4" w:space="0" w:color="auto"/>
      </w:tblBorders>
      <w:tblCellMar>
        <w:top w:w="85" w:type="dxa"/>
        <w:left w:w="0" w:type="dxa"/>
        <w:bottom w:w="85" w:type="dxa"/>
        <w:right w:w="57" w:type="dxa"/>
      </w:tblCellMar>
    </w:tblPr>
    <w:tblStylePr w:type="firstRow">
      <w:rPr>
        <w:rFonts w:ascii="Public Sans" w:hAnsi="Public Sans"/>
        <w:b/>
        <w:color w:val="441170"/>
        <w:sz w:val="20"/>
      </w:rPr>
      <w:tblPr/>
      <w:tcPr>
        <w:tcBorders>
          <w:bottom w:val="single" w:sz="4" w:space="0" w:color="22272B"/>
        </w:tcBorders>
      </w:tcPr>
    </w:tblStylePr>
    <w:tblStylePr w:type="lastRow">
      <w:tblPr/>
      <w:tcPr>
        <w:tcBorders>
          <w:bottom w:val="single" w:sz="4" w:space="0" w:color="22272B"/>
        </w:tcBorders>
      </w:tcPr>
    </w:tblStylePr>
    <w:tblStylePr w:type="band1Vert">
      <w:tblPr/>
      <w:tcPr>
        <w:shd w:val="clear" w:color="auto" w:fill="E6E9EB"/>
      </w:tcPr>
    </w:tblStylePr>
    <w:tblStylePr w:type="band2Horz">
      <w:tblPr/>
      <w:tcPr>
        <w:shd w:val="clear" w:color="auto" w:fill="E6E9EB"/>
      </w:tcPr>
    </w:tblStylePr>
  </w:style>
  <w:style w:type="paragraph" w:customStyle="1" w:styleId="Greyboxnumber">
    <w:name w:val="Grey box number"/>
    <w:basedOn w:val="Normal"/>
    <w:rsid w:val="0011511F"/>
    <w:rPr>
      <w:sz w:val="98"/>
      <w:szCs w:val="98"/>
    </w:rPr>
  </w:style>
  <w:style w:type="paragraph" w:customStyle="1" w:styleId="Infographictext">
    <w:name w:val="Infographic text"/>
    <w:basedOn w:val="Normal"/>
    <w:rsid w:val="005047AE"/>
    <w:pPr>
      <w:spacing w:after="120"/>
    </w:pPr>
    <w:rPr>
      <w:color w:val="0B3F47"/>
    </w:rPr>
  </w:style>
  <w:style w:type="paragraph" w:customStyle="1" w:styleId="Infographicnumber">
    <w:name w:val="Infographic number"/>
    <w:basedOn w:val="Normal"/>
    <w:rsid w:val="005047AE"/>
    <w:pPr>
      <w:spacing w:before="240" w:line="192" w:lineRule="auto"/>
    </w:pPr>
    <w:rPr>
      <w:color w:val="0B3F47"/>
      <w:sz w:val="80"/>
      <w:szCs w:val="80"/>
    </w:rPr>
  </w:style>
  <w:style w:type="table" w:customStyle="1" w:styleId="NSWGTableGrey">
    <w:name w:val="NSWG Table Grey"/>
    <w:basedOn w:val="TableNormal"/>
    <w:uiPriority w:val="99"/>
    <w:rsid w:val="00EF239F"/>
    <w:rPr>
      <w:rFonts w:ascii="Public Sans Light" w:hAnsi="Public Sans Light"/>
    </w:rPr>
    <w:tblPr>
      <w:tblStyleColBandSize w:val="1"/>
      <w:tblCellMar>
        <w:top w:w="113" w:type="dxa"/>
        <w:bottom w:w="113" w:type="dxa"/>
      </w:tblCellMar>
    </w:tblPr>
    <w:tcPr>
      <w:shd w:val="clear" w:color="auto" w:fill="auto"/>
    </w:tcPr>
    <w:tblStylePr w:type="band1Vert">
      <w:tblPr/>
      <w:tcPr>
        <w:shd w:val="clear" w:color="auto" w:fill="EBEBEB"/>
      </w:tcPr>
    </w:tblStylePr>
  </w:style>
  <w:style w:type="table" w:customStyle="1" w:styleId="NSWGGrey">
    <w:name w:val="NSWG Grey"/>
    <w:basedOn w:val="TableNormal"/>
    <w:uiPriority w:val="99"/>
    <w:rsid w:val="00266722"/>
    <w:rPr>
      <w:rFonts w:ascii="Public Sans Light" w:hAnsi="Public Sans Light"/>
    </w:rPr>
    <w:tblPr>
      <w:tblStyleRowBandSize w:val="1"/>
      <w:tblStyleColBandSize w:val="1"/>
    </w:tblPr>
    <w:tcPr>
      <w:shd w:val="clear" w:color="auto" w:fill="auto"/>
    </w:tcPr>
    <w:tblStylePr w:type="band1Vert">
      <w:tblPr/>
      <w:tcPr>
        <w:shd w:val="clear" w:color="auto" w:fill="EBEBEB"/>
      </w:tcPr>
    </w:tblStylePr>
  </w:style>
  <w:style w:type="table" w:customStyle="1" w:styleId="NSWGovernmentInfographicTable">
    <w:name w:val="NSW Government Infographic Table"/>
    <w:basedOn w:val="TableNormal"/>
    <w:uiPriority w:val="99"/>
    <w:rsid w:val="00843475"/>
    <w:rPr>
      <w:rFonts w:ascii="Public Sans Light" w:hAnsi="Public Sans Light"/>
      <w:color w:val="002664"/>
    </w:rPr>
    <w:tblPr>
      <w:tblBorders>
        <w:top w:val="single" w:sz="4" w:space="0" w:color="002664"/>
        <w:insideH w:val="single" w:sz="4" w:space="0" w:color="002664"/>
      </w:tblBorders>
      <w:tblCellMar>
        <w:top w:w="85" w:type="dxa"/>
        <w:left w:w="0" w:type="dxa"/>
        <w:bottom w:w="85" w:type="dxa"/>
        <w:right w:w="0" w:type="dxa"/>
      </w:tblCellMar>
    </w:tblPr>
  </w:style>
  <w:style w:type="paragraph" w:customStyle="1" w:styleId="InfographicTableLargeText">
    <w:name w:val="Infographic Table Large Text"/>
    <w:basedOn w:val="Normal"/>
    <w:rsid w:val="005047AE"/>
    <w:pPr>
      <w:spacing w:after="120" w:line="360" w:lineRule="atLeast"/>
    </w:pPr>
    <w:rPr>
      <w:color w:val="0B3F47"/>
      <w:sz w:val="28"/>
      <w:szCs w:val="28"/>
    </w:rPr>
  </w:style>
  <w:style w:type="paragraph" w:customStyle="1" w:styleId="Heading2TopofColumn">
    <w:name w:val="Heading 2 Top of Column"/>
    <w:basedOn w:val="Heading2"/>
    <w:rsid w:val="00BE5351"/>
    <w:pPr>
      <w:spacing w:before="0"/>
    </w:pPr>
  </w:style>
  <w:style w:type="paragraph" w:styleId="List">
    <w:name w:val="List"/>
    <w:basedOn w:val="Normal"/>
    <w:unhideWhenUsed/>
    <w:rsid w:val="0020635B"/>
    <w:pPr>
      <w:numPr>
        <w:numId w:val="26"/>
      </w:numPr>
      <w:spacing w:before="120" w:after="120"/>
      <w:ind w:left="567" w:hanging="567"/>
    </w:pPr>
  </w:style>
  <w:style w:type="paragraph" w:customStyle="1" w:styleId="Dividertitle">
    <w:name w:val="Divider title"/>
    <w:basedOn w:val="CoverDocumenttitle"/>
    <w:rsid w:val="00FC6BB7"/>
    <w:rPr>
      <w:color w:val="FFFFFF"/>
    </w:rPr>
  </w:style>
  <w:style w:type="paragraph" w:customStyle="1" w:styleId="Divider">
    <w:name w:val="Divider #"/>
    <w:basedOn w:val="Dividertitle"/>
    <w:rsid w:val="00FC6BB7"/>
    <w:rPr>
      <w:bCs/>
    </w:rPr>
  </w:style>
  <w:style w:type="paragraph" w:customStyle="1" w:styleId="Introparagraph">
    <w:name w:val="Intro paragraph"/>
    <w:basedOn w:val="Normal"/>
    <w:rsid w:val="00C4247F"/>
    <w:pPr>
      <w:spacing w:before="360" w:after="567"/>
    </w:pPr>
    <w:rPr>
      <w:sz w:val="32"/>
      <w:szCs w:val="32"/>
    </w:rPr>
  </w:style>
  <w:style w:type="paragraph" w:styleId="Quote">
    <w:name w:val="Quote"/>
    <w:basedOn w:val="Normal"/>
    <w:next w:val="Normal"/>
    <w:link w:val="QuoteChar"/>
    <w:rsid w:val="005047AE"/>
    <w:pPr>
      <w:spacing w:before="480" w:after="240"/>
    </w:pPr>
    <w:rPr>
      <w:rFonts w:ascii="Public Sans" w:hAnsi="Public Sans"/>
      <w:color w:val="0B3F47"/>
      <w:sz w:val="80"/>
      <w:szCs w:val="80"/>
    </w:rPr>
  </w:style>
  <w:style w:type="character" w:customStyle="1" w:styleId="QuoteChar">
    <w:name w:val="Quote Char"/>
    <w:link w:val="Quote"/>
    <w:rsid w:val="005047AE"/>
    <w:rPr>
      <w:rFonts w:ascii="Public Sans" w:hAnsi="Public Sans"/>
      <w:color w:val="0B3F47"/>
      <w:sz w:val="80"/>
      <w:szCs w:val="80"/>
    </w:rPr>
  </w:style>
  <w:style w:type="paragraph" w:customStyle="1" w:styleId="Quoteattribution">
    <w:name w:val="Quote attribution"/>
    <w:rsid w:val="005047AE"/>
    <w:pPr>
      <w:numPr>
        <w:numId w:val="29"/>
      </w:numPr>
      <w:spacing w:before="120" w:after="120"/>
      <w:ind w:left="284" w:hanging="284"/>
    </w:pPr>
    <w:rPr>
      <w:rFonts w:ascii="Public Sans Light" w:hAnsi="Public Sans Light"/>
      <w:color w:val="0B3F47"/>
      <w:sz w:val="22"/>
      <w:szCs w:val="24"/>
      <w:lang w:eastAsia="en-US"/>
    </w:rPr>
  </w:style>
  <w:style w:type="paragraph" w:customStyle="1" w:styleId="CoverDocumenttitlewhite">
    <w:name w:val="Cover Document title white"/>
    <w:basedOn w:val="CoverDocumenttitle"/>
    <w:rsid w:val="00DB2F71"/>
    <w:rPr>
      <w:color w:val="FFFFFF"/>
    </w:rPr>
  </w:style>
  <w:style w:type="paragraph" w:customStyle="1" w:styleId="TableHeading">
    <w:name w:val="Table Heading"/>
    <w:basedOn w:val="Normal"/>
    <w:rsid w:val="005047AE"/>
    <w:rPr>
      <w:rFonts w:ascii="Public Sans SemiBold" w:hAnsi="Public Sans SemiBold"/>
      <w:color w:val="0B3F47"/>
      <w:sz w:val="18"/>
      <w:szCs w:val="18"/>
    </w:rPr>
  </w:style>
  <w:style w:type="paragraph" w:customStyle="1" w:styleId="TableText">
    <w:name w:val="Table Text"/>
    <w:basedOn w:val="Normal"/>
    <w:rsid w:val="00C71FDF"/>
    <w:rPr>
      <w:sz w:val="20"/>
    </w:rPr>
  </w:style>
  <w:style w:type="paragraph" w:customStyle="1" w:styleId="TableSemiBold">
    <w:name w:val="Table SemiBold"/>
    <w:basedOn w:val="TableText"/>
    <w:rsid w:val="002B3D7B"/>
    <w:rPr>
      <w:rFonts w:ascii="Public Sans SemiBold" w:hAnsi="Public Sans SemiBold"/>
      <w:sz w:val="18"/>
      <w:szCs w:val="18"/>
    </w:rPr>
  </w:style>
  <w:style w:type="paragraph" w:customStyle="1" w:styleId="CoverSubtitleWhite">
    <w:name w:val="Cover Subtitle White"/>
    <w:basedOn w:val="CoverSubtitle"/>
    <w:rsid w:val="001004E9"/>
    <w:rPr>
      <w:color w:val="FFFFFF"/>
    </w:rPr>
  </w:style>
  <w:style w:type="paragraph" w:customStyle="1" w:styleId="Lista">
    <w:name w:val="List a."/>
    <w:basedOn w:val="List"/>
    <w:rsid w:val="00240A7C"/>
    <w:pPr>
      <w:numPr>
        <w:ilvl w:val="1"/>
      </w:numPr>
    </w:pPr>
  </w:style>
  <w:style w:type="paragraph" w:customStyle="1" w:styleId="Listi">
    <w:name w:val="List i."/>
    <w:basedOn w:val="Lista"/>
    <w:rsid w:val="00240A7C"/>
    <w:pPr>
      <w:numPr>
        <w:ilvl w:val="2"/>
      </w:numPr>
    </w:pPr>
  </w:style>
  <w:style w:type="paragraph" w:customStyle="1" w:styleId="Descriptor">
    <w:name w:val="Descriptor"/>
    <w:basedOn w:val="Normal"/>
    <w:rsid w:val="00D60E28"/>
    <w:rPr>
      <w:rFonts w:ascii="Public Sans SemiBold" w:hAnsi="Public Sans SemiBold"/>
      <w:color w:val="0B3F47"/>
      <w:sz w:val="28"/>
      <w:szCs w:val="28"/>
      <w:lang w:val="en-US"/>
    </w:rPr>
  </w:style>
  <w:style w:type="paragraph" w:customStyle="1" w:styleId="CoverDocumenttitlegrey">
    <w:name w:val="Cover Document title grey"/>
    <w:basedOn w:val="CoverDocumenttitle"/>
    <w:rsid w:val="005A3041"/>
    <w:rPr>
      <w:color w:val="22272B"/>
    </w:rPr>
  </w:style>
  <w:style w:type="paragraph" w:customStyle="1" w:styleId="CoverURLWhite0">
    <w:name w:val="Cover URL White"/>
    <w:basedOn w:val="Covertextwhite"/>
    <w:rsid w:val="005C77A2"/>
  </w:style>
  <w:style w:type="paragraph" w:customStyle="1" w:styleId="CoverSubtitleGrey">
    <w:name w:val="Cover Subtitle Grey"/>
    <w:basedOn w:val="CoverSubtitle"/>
    <w:rsid w:val="005A3041"/>
    <w:rPr>
      <w:color w:val="22272B"/>
    </w:rPr>
  </w:style>
  <w:style w:type="paragraph" w:customStyle="1" w:styleId="Coverdategrey">
    <w:name w:val="Cover date grey"/>
    <w:basedOn w:val="Coverdate"/>
    <w:rsid w:val="005A3041"/>
    <w:pPr>
      <w:tabs>
        <w:tab w:val="right" w:pos="9899"/>
      </w:tabs>
    </w:pPr>
    <w:rPr>
      <w:color w:val="22272B"/>
    </w:rPr>
  </w:style>
  <w:style w:type="paragraph" w:customStyle="1" w:styleId="CoverURLgrey">
    <w:name w:val="Cover URL grey"/>
    <w:basedOn w:val="CoverURL"/>
    <w:rsid w:val="005A3041"/>
    <w:pPr>
      <w:jc w:val="left"/>
    </w:pPr>
    <w:rPr>
      <w:color w:val="22272B"/>
    </w:rPr>
  </w:style>
  <w:style w:type="paragraph" w:customStyle="1" w:styleId="QuoteSmall">
    <w:name w:val="Quote Small"/>
    <w:basedOn w:val="Quote"/>
    <w:rsid w:val="00F51FC4"/>
    <w:pPr>
      <w:spacing w:line="360" w:lineRule="atLeast"/>
    </w:pPr>
    <w:rPr>
      <w:sz w:val="28"/>
      <w:szCs w:val="28"/>
    </w:rPr>
  </w:style>
  <w:style w:type="paragraph" w:customStyle="1" w:styleId="Descriptorwhite">
    <w:name w:val="Descriptor white"/>
    <w:basedOn w:val="Descriptor"/>
    <w:rsid w:val="00641613"/>
    <w:rPr>
      <w:color w:val="FFFFFF"/>
    </w:rPr>
  </w:style>
  <w:style w:type="paragraph" w:customStyle="1" w:styleId="Divider02">
    <w:name w:val="Divider 02"/>
    <w:rsid w:val="00801CDE"/>
    <w:rPr>
      <w:rFonts w:ascii="Public Sans Light" w:hAnsi="Public Sans Light"/>
      <w:color w:val="22272B"/>
      <w:sz w:val="22"/>
      <w:szCs w:val="24"/>
      <w:lang w:eastAsia="en-US"/>
    </w:rPr>
  </w:style>
  <w:style w:type="paragraph" w:customStyle="1" w:styleId="Quoteattributionsmall">
    <w:name w:val="Quote attribution small"/>
    <w:basedOn w:val="Quoteattribution"/>
    <w:rsid w:val="00F51FC4"/>
    <w:rPr>
      <w:rFonts w:ascii="Public Sans SemiBold" w:hAnsi="Public Sans SemiBold"/>
      <w:sz w:val="20"/>
      <w:szCs w:val="20"/>
    </w:rPr>
  </w:style>
  <w:style w:type="paragraph" w:customStyle="1" w:styleId="DescriptorGrey">
    <w:name w:val="Descriptor Grey"/>
    <w:basedOn w:val="Descriptor"/>
    <w:rsid w:val="00A26756"/>
    <w:rPr>
      <w:rFonts w:ascii="Arial" w:hAnsi="Arial"/>
      <w:color w:val="22272B"/>
    </w:rPr>
  </w:style>
  <w:style w:type="paragraph" w:customStyle="1" w:styleId="BodyTextWhite">
    <w:name w:val="Body Text White"/>
    <w:basedOn w:val="BodyText"/>
    <w:rsid w:val="00CC69DB"/>
    <w:rPr>
      <w:color w:val="FFFFFF"/>
    </w:rPr>
  </w:style>
  <w:style w:type="paragraph" w:customStyle="1" w:styleId="Bullet1White">
    <w:name w:val="Bullet 1 White"/>
    <w:basedOn w:val="Bullet1"/>
    <w:rsid w:val="00CC69DB"/>
    <w:pPr>
      <w:numPr>
        <w:numId w:val="32"/>
      </w:numPr>
      <w:ind w:left="284"/>
    </w:pPr>
    <w:rPr>
      <w:color w:val="FFFFFF"/>
    </w:rPr>
  </w:style>
  <w:style w:type="paragraph" w:customStyle="1" w:styleId="Bullet2White">
    <w:name w:val="Bullet 2 White"/>
    <w:basedOn w:val="Bullet2"/>
    <w:rsid w:val="00CC69DB"/>
    <w:pPr>
      <w:numPr>
        <w:numId w:val="33"/>
      </w:numPr>
      <w:ind w:left="568" w:hanging="284"/>
    </w:pPr>
    <w:rPr>
      <w:color w:val="FFFFFF"/>
    </w:rPr>
  </w:style>
  <w:style w:type="paragraph" w:customStyle="1" w:styleId="Bullet3White">
    <w:name w:val="Bullet 3 White"/>
    <w:basedOn w:val="Bullet3"/>
    <w:rsid w:val="00CC69DB"/>
    <w:pPr>
      <w:numPr>
        <w:numId w:val="34"/>
      </w:numPr>
      <w:ind w:left="851" w:hanging="284"/>
    </w:pPr>
    <w:rPr>
      <w:rFonts w:cs="Arial"/>
      <w:color w:val="FFFFFF"/>
      <w:szCs w:val="20"/>
    </w:rPr>
  </w:style>
  <w:style w:type="paragraph" w:customStyle="1" w:styleId="Footerondarkbackground">
    <w:name w:val="Footer on dark background"/>
    <w:basedOn w:val="Footer"/>
    <w:rsid w:val="006C5D9E"/>
    <w:pPr>
      <w:pBdr>
        <w:top w:val="single" w:sz="4" w:space="4" w:color="E6E1FD"/>
      </w:pBdr>
    </w:pPr>
    <w:rPr>
      <w:color w:val="FFFFFF"/>
    </w:rPr>
  </w:style>
  <w:style w:type="table" w:styleId="PlainTable2">
    <w:name w:val="Plain Table 2"/>
    <w:basedOn w:val="TableNormal"/>
    <w:uiPriority w:val="42"/>
    <w:rsid w:val="00894A48"/>
    <w:tblPr>
      <w:tblStyleRowBandSize w:val="1"/>
      <w:tblStyleColBandSize w:val="1"/>
      <w:tblBorders>
        <w:top w:val="single" w:sz="4" w:space="0" w:color="85939E"/>
        <w:bottom w:val="single" w:sz="4" w:space="0" w:color="85939E"/>
      </w:tblBorders>
    </w:tblPr>
    <w:tblStylePr w:type="firstRow">
      <w:rPr>
        <w:b/>
        <w:bCs/>
      </w:rPr>
      <w:tblPr/>
      <w:tcPr>
        <w:tcBorders>
          <w:bottom w:val="single" w:sz="4" w:space="0" w:color="85939E"/>
        </w:tcBorders>
      </w:tcPr>
    </w:tblStylePr>
    <w:tblStylePr w:type="lastRow">
      <w:rPr>
        <w:b/>
        <w:bCs/>
      </w:rPr>
      <w:tblPr/>
      <w:tcPr>
        <w:tcBorders>
          <w:top w:val="single" w:sz="4" w:space="0" w:color="85939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939E"/>
          <w:right w:val="single" w:sz="4" w:space="0" w:color="85939E"/>
        </w:tcBorders>
      </w:tcPr>
    </w:tblStylePr>
    <w:tblStylePr w:type="band2Vert">
      <w:tblPr/>
      <w:tcPr>
        <w:tcBorders>
          <w:left w:val="single" w:sz="4" w:space="0" w:color="85939E"/>
          <w:right w:val="single" w:sz="4" w:space="0" w:color="85939E"/>
        </w:tcBorders>
      </w:tcPr>
    </w:tblStylePr>
    <w:tblStylePr w:type="band1Horz">
      <w:tblPr/>
      <w:tcPr>
        <w:tcBorders>
          <w:top w:val="single" w:sz="4" w:space="0" w:color="85939E"/>
          <w:bottom w:val="single" w:sz="4" w:space="0" w:color="85939E"/>
        </w:tcBorders>
      </w:tcPr>
    </w:tblStylePr>
  </w:style>
  <w:style w:type="table" w:styleId="PlainTable3">
    <w:name w:val="Plain Table 3"/>
    <w:basedOn w:val="TableNormal"/>
    <w:uiPriority w:val="43"/>
    <w:rsid w:val="00DF100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5939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5939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OAHeading">
    <w:name w:val="toa heading"/>
    <w:basedOn w:val="Normal"/>
    <w:next w:val="Normal"/>
    <w:uiPriority w:val="99"/>
    <w:unhideWhenUsed/>
    <w:rsid w:val="00DF100D"/>
    <w:pPr>
      <w:widowControl w:val="0"/>
      <w:autoSpaceDE w:val="0"/>
      <w:autoSpaceDN w:val="0"/>
      <w:spacing w:before="120"/>
    </w:pPr>
    <w:rPr>
      <w:rFonts w:eastAsia="Times New Roman"/>
      <w:b/>
      <w:bCs/>
      <w:color w:val="auto"/>
      <w:sz w:val="24"/>
      <w:lang w:val="en-US"/>
    </w:rPr>
  </w:style>
  <w:style w:type="paragraph" w:styleId="List4">
    <w:name w:val="List 4"/>
    <w:basedOn w:val="Normal"/>
    <w:rsid w:val="005126E7"/>
    <w:pPr>
      <w:ind w:left="1132" w:hanging="283"/>
      <w:contextualSpacing/>
    </w:pPr>
  </w:style>
  <w:style w:type="paragraph" w:styleId="List2">
    <w:name w:val="List 2"/>
    <w:basedOn w:val="Normal"/>
    <w:unhideWhenUsed/>
    <w:rsid w:val="005126E7"/>
    <w:pPr>
      <w:ind w:left="566" w:hanging="283"/>
      <w:contextualSpacing/>
    </w:pPr>
  </w:style>
  <w:style w:type="paragraph" w:customStyle="1" w:styleId="Style1">
    <w:name w:val="Style1"/>
    <w:basedOn w:val="Heading2"/>
    <w:rsid w:val="00A26756"/>
    <w:rPr>
      <w:rFonts w:cs="Arial"/>
      <w:b/>
      <w:bCs w:val="0"/>
      <w:color w:val="2E808E"/>
    </w:rPr>
  </w:style>
  <w:style w:type="paragraph" w:styleId="ListNumber">
    <w:name w:val="List Number"/>
    <w:basedOn w:val="Normal"/>
    <w:rsid w:val="00E2472A"/>
    <w:pPr>
      <w:numPr>
        <w:numId w:val="20"/>
      </w:numPr>
      <w:spacing w:after="60"/>
      <w:ind w:left="357" w:hanging="357"/>
    </w:pPr>
  </w:style>
  <w:style w:type="paragraph" w:styleId="ListNumber2">
    <w:name w:val="List Number 2"/>
    <w:basedOn w:val="Normal"/>
    <w:unhideWhenUsed/>
    <w:rsid w:val="0020635B"/>
    <w:pPr>
      <w:numPr>
        <w:numId w:val="21"/>
      </w:numPr>
      <w:contextualSpacing/>
    </w:pPr>
  </w:style>
  <w:style w:type="paragraph" w:styleId="ListNumber3">
    <w:name w:val="List Number 3"/>
    <w:basedOn w:val="Normal"/>
    <w:unhideWhenUsed/>
    <w:rsid w:val="0020635B"/>
    <w:pPr>
      <w:numPr>
        <w:numId w:val="22"/>
      </w:numPr>
      <w:contextualSpacing/>
    </w:pPr>
  </w:style>
  <w:style w:type="table" w:customStyle="1" w:styleId="Style2">
    <w:name w:val="Style2"/>
    <w:basedOn w:val="TableNormal"/>
    <w:uiPriority w:val="99"/>
    <w:rsid w:val="005B1364"/>
    <w:tblPr/>
  </w:style>
  <w:style w:type="paragraph" w:customStyle="1" w:styleId="Tableheadings">
    <w:name w:val="Table headings"/>
    <w:basedOn w:val="Introparagraph"/>
    <w:rsid w:val="00B44F6B"/>
    <w:pPr>
      <w:spacing w:after="240"/>
      <w:ind w:left="113" w:right="113"/>
    </w:pPr>
    <w:rPr>
      <w:rFonts w:cs="Arial"/>
      <w:color w:val="FFFFFF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035B8B"/>
    <w:rPr>
      <w:color w:val="605E5C"/>
      <w:shd w:val="clear" w:color="auto" w:fill="E1DFDD"/>
    </w:rPr>
  </w:style>
  <w:style w:type="paragraph" w:customStyle="1" w:styleId="Templatewebsite">
    <w:name w:val="Template website"/>
    <w:basedOn w:val="Heading5"/>
    <w:autoRedefine/>
    <w:rsid w:val="004658B6"/>
    <w:pPr>
      <w:framePr w:hSpace="180" w:wrap="around" w:vAnchor="text" w:hAnchor="margin" w:y="380"/>
      <w:spacing w:before="360" w:after="360"/>
      <w:jc w:val="center"/>
    </w:pPr>
    <w:rPr>
      <w:rFonts w:ascii="Arial" w:hAnsi="Arial"/>
      <w:color w:val="auto"/>
      <w:sz w:val="20"/>
      <w:szCs w:val="20"/>
      <w:lang w:val="en-GB" w:eastAsia="en-GB"/>
    </w:rPr>
  </w:style>
  <w:style w:type="paragraph" w:customStyle="1" w:styleId="Organisationsname">
    <w:name w:val="Organisation's name"/>
    <w:basedOn w:val="Heading3"/>
    <w:autoRedefine/>
    <w:rsid w:val="00CD045F"/>
    <w:pPr>
      <w:spacing w:before="0" w:after="480"/>
    </w:pPr>
    <w:rPr>
      <w:rFonts w:ascii="Arial" w:hAnsi="Arial"/>
    </w:rPr>
  </w:style>
  <w:style w:type="paragraph" w:customStyle="1" w:styleId="Style3">
    <w:name w:val="Style3"/>
    <w:basedOn w:val="Heading1"/>
    <w:rsid w:val="00951EB3"/>
    <w:pPr>
      <w:spacing w:after="240"/>
    </w:pPr>
    <w:rPr>
      <w:sz w:val="28"/>
      <w:szCs w:val="28"/>
    </w:rPr>
  </w:style>
  <w:style w:type="paragraph" w:customStyle="1" w:styleId="TableBodyText">
    <w:name w:val="Table Body Text"/>
    <w:basedOn w:val="Normal"/>
    <w:qFormat/>
    <w:rsid w:val="000A5DAB"/>
    <w:pPr>
      <w:spacing w:before="120" w:after="120"/>
      <w:ind w:left="113" w:right="113"/>
    </w:pPr>
    <w:rPr>
      <w:rFonts w:cs="Arial"/>
      <w:color w:val="000000"/>
      <w:sz w:val="20"/>
      <w:szCs w:val="18"/>
    </w:rPr>
  </w:style>
  <w:style w:type="paragraph" w:customStyle="1" w:styleId="TableHeadingWhite">
    <w:name w:val="Table Heading White"/>
    <w:basedOn w:val="Normal"/>
    <w:qFormat/>
    <w:rsid w:val="00BB1FC8"/>
    <w:pPr>
      <w:spacing w:before="160" w:after="160"/>
      <w:ind w:left="113" w:right="113"/>
    </w:pPr>
    <w:rPr>
      <w:rFonts w:cs="Arial"/>
      <w:b/>
      <w:color w:val="FFFFFF"/>
      <w:sz w:val="20"/>
      <w:szCs w:val="20"/>
    </w:rPr>
  </w:style>
  <w:style w:type="paragraph" w:customStyle="1" w:styleId="TableBody-Centered">
    <w:name w:val="Table Body - Centered"/>
    <w:basedOn w:val="Normal"/>
    <w:autoRedefine/>
    <w:qFormat/>
    <w:rsid w:val="00E50D1D"/>
    <w:pPr>
      <w:spacing w:before="160" w:after="160"/>
      <w:ind w:left="113" w:right="113"/>
    </w:pPr>
    <w:rPr>
      <w:rFonts w:cs="Arial"/>
      <w:sz w:val="20"/>
      <w:szCs w:val="20"/>
      <w:lang w:val="en-US"/>
    </w:rPr>
  </w:style>
  <w:style w:type="paragraph" w:customStyle="1" w:styleId="TableHeading-Centered">
    <w:name w:val="Table Heading - Centered"/>
    <w:basedOn w:val="TableBody-Centered"/>
    <w:autoRedefine/>
    <w:qFormat/>
    <w:rsid w:val="00E50D1D"/>
    <w:rPr>
      <w:b/>
      <w:bCs/>
    </w:rPr>
  </w:style>
  <w:style w:type="paragraph" w:customStyle="1" w:styleId="Tablebulletlist-Lvl1">
    <w:name w:val="Table bullet list - Lvl 1"/>
    <w:basedOn w:val="ListParagraph"/>
    <w:qFormat/>
    <w:rsid w:val="0043324A"/>
    <w:pPr>
      <w:numPr>
        <w:numId w:val="35"/>
      </w:numPr>
      <w:spacing w:before="120" w:after="120" w:line="259" w:lineRule="auto"/>
      <w:ind w:left="470" w:right="113" w:hanging="357"/>
    </w:pPr>
    <w:rPr>
      <w:rFonts w:eastAsia="Calibri" w:cs="Arial"/>
      <w:color w:val="auto"/>
      <w:sz w:val="20"/>
      <w:szCs w:val="18"/>
    </w:rPr>
  </w:style>
  <w:style w:type="paragraph" w:styleId="ListParagraph">
    <w:name w:val="List Paragraph"/>
    <w:basedOn w:val="Normal"/>
    <w:uiPriority w:val="34"/>
    <w:qFormat/>
    <w:rsid w:val="008327E7"/>
    <w:pPr>
      <w:ind w:left="720"/>
      <w:contextualSpacing/>
    </w:pPr>
  </w:style>
  <w:style w:type="paragraph" w:customStyle="1" w:styleId="Tablebulletlist-Lvl2">
    <w:name w:val="Table bullet list - Lvl 2"/>
    <w:basedOn w:val="Normal"/>
    <w:rsid w:val="00E13D05"/>
    <w:pPr>
      <w:numPr>
        <w:numId w:val="36"/>
      </w:numPr>
      <w:spacing w:before="40" w:after="40"/>
      <w:ind w:hanging="161"/>
    </w:pPr>
    <w:rPr>
      <w:rFonts w:cs="ArialMT"/>
      <w:color w:val="000000"/>
      <w:sz w:val="20"/>
      <w:szCs w:val="20"/>
      <w:lang w:val="en-GB"/>
    </w:rPr>
  </w:style>
  <w:style w:type="paragraph" w:customStyle="1" w:styleId="ContentsSubheading">
    <w:name w:val="Contents Subheading"/>
    <w:basedOn w:val="Normal"/>
    <w:uiPriority w:val="99"/>
    <w:rsid w:val="00012771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Gotham-Book" w:hAnsi="Gotham-Book" w:cs="Gotham-Book"/>
      <w:color w:val="000000"/>
      <w:spacing w:val="-2"/>
      <w:sz w:val="18"/>
      <w:szCs w:val="18"/>
      <w:lang w:val="en-US" w:eastAsia="en-GB"/>
    </w:rPr>
  </w:style>
  <w:style w:type="character" w:styleId="FollowedHyperlink">
    <w:name w:val="FollowedHyperlink"/>
    <w:semiHidden/>
    <w:unhideWhenUsed/>
    <w:rsid w:val="007202A0"/>
    <w:rPr>
      <w:color w:val="954F72"/>
      <w:u w:val="single"/>
    </w:rPr>
  </w:style>
  <w:style w:type="character" w:styleId="CommentReference">
    <w:name w:val="annotation reference"/>
    <w:basedOn w:val="DefaultParagraphFont"/>
    <w:semiHidden/>
    <w:unhideWhenUsed/>
    <w:rsid w:val="005D1EA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1E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1EA1"/>
    <w:rPr>
      <w:color w:val="22272B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1EA1"/>
    <w:rPr>
      <w:b/>
      <w:bCs/>
      <w:color w:val="22272B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C0612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06129"/>
    <w:rPr>
      <w:color w:val="22272B"/>
      <w:lang w:eastAsia="en-US"/>
    </w:rPr>
  </w:style>
  <w:style w:type="character" w:styleId="EndnoteReference">
    <w:name w:val="endnote reference"/>
    <w:basedOn w:val="DefaultParagraphFont"/>
    <w:semiHidden/>
    <w:unhideWhenUsed/>
    <w:rsid w:val="00C06129"/>
    <w:rPr>
      <w:vertAlign w:val="superscript"/>
    </w:rPr>
  </w:style>
  <w:style w:type="paragraph" w:styleId="Caption">
    <w:name w:val="caption"/>
    <w:basedOn w:val="Normal"/>
    <w:next w:val="Normal"/>
    <w:unhideWhenUsed/>
    <w:rsid w:val="004103E1"/>
    <w:pPr>
      <w:spacing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semiHidden/>
    <w:rsid w:val="00150DBC"/>
    <w:rPr>
      <w:color w:val="22272B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https://ocg.nsw.gov.au/sites/default/files/2022-03/G_CSS_Risk%20Management_Resourceprt1.pdf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ocg.nsw.gov.au/events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ocg.nsw.gov.au/events" TargetMode="External"/><Relationship Id="rId20" Type="http://schemas.openxmlformats.org/officeDocument/2006/relationships/hyperlink" Target="https://www.youtube.com/watch?v=zUyeG0cNFz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zUyeG0cNFz4" TargetMode="External"/><Relationship Id="rId23" Type="http://schemas.openxmlformats.org/officeDocument/2006/relationships/header" Target="header2.xml"/><Relationship Id="rId28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yperlink" Target="https://ocg.nsw.gov.au/sites/default/files/2022-03/G_CSS_Risk%20Management_Resourceprt2.pdf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ocg.nsw.gov.au/resources?combine=&amp;field_published_date_value=&amp;field_topic_target_id%5B35%5D=35&amp;field_resource_doc_type_target_id%5B21%5D=21" TargetMode="External"/><Relationship Id="rId22" Type="http://schemas.openxmlformats.org/officeDocument/2006/relationships/hyperlink" Target="https://ocg.nsw.gov.au/our-resources" TargetMode="Externa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C9720CFD884355A3B54A601C04A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27996-358B-46E3-8736-1A44D250C1EA}"/>
      </w:docPartPr>
      <w:docPartBody>
        <w:p w:rsidR="00FC3116" w:rsidRDefault="00D10AE3" w:rsidP="00D10AE3">
          <w:pPr>
            <w:pStyle w:val="B4C9720CFD884355A3B54A601C04AA823"/>
          </w:pPr>
          <w:r w:rsidRPr="0065279E">
            <w:rPr>
              <w:rStyle w:val="PlaceholderText"/>
              <w:color w:val="0B3147"/>
            </w:rPr>
            <w:t>Enter your organisation’s name</w:t>
          </w:r>
        </w:p>
      </w:docPartBody>
    </w:docPart>
    <w:docPart>
      <w:docPartPr>
        <w:name w:val="CE474E4F633A49EDB21EF6DCB3738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71208-CEEA-43C4-A287-A336248D318D}"/>
      </w:docPartPr>
      <w:docPartBody>
        <w:p w:rsidR="00FC3116" w:rsidRDefault="00D10AE3" w:rsidP="00D10AE3">
          <w:pPr>
            <w:pStyle w:val="CE474E4F633A49EDB21EF6DCB3738E053"/>
          </w:pPr>
          <w:r w:rsidRPr="00DB1B45">
            <w:rPr>
              <w:rStyle w:val="PlaceholderText"/>
              <w:color w:val="441170"/>
            </w:rPr>
            <w:t>Enter your organisation’s name</w:t>
          </w:r>
        </w:p>
      </w:docPartBody>
    </w:docPart>
    <w:docPart>
      <w:docPartPr>
        <w:name w:val="FC49C61427FE4BE3959827925AAE3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43915-7F12-410F-8AD4-547F4287EA49}"/>
      </w:docPartPr>
      <w:docPartBody>
        <w:p w:rsidR="00FC3116" w:rsidRDefault="00D10AE3" w:rsidP="00D10AE3">
          <w:pPr>
            <w:pStyle w:val="FC49C61427FE4BE3959827925AAE31391"/>
          </w:pPr>
          <w:r w:rsidRPr="00CA1F56">
            <w:rPr>
              <w:color w:val="441170"/>
            </w:rPr>
            <w:t>List your physical locations on-site and off-site, any transport used etc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B01B4-8EDB-4D63-BAE5-011C4EE2A43D}"/>
      </w:docPartPr>
      <w:docPartBody>
        <w:p w:rsidR="00FC3116" w:rsidRDefault="00D10AE3">
          <w:r w:rsidRPr="005A70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33D981F7F44E96843CA29552701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9B4B2-BC3C-4333-8F9B-E96015F909B7}"/>
      </w:docPartPr>
      <w:docPartBody>
        <w:p w:rsidR="00FC3116" w:rsidRDefault="00D10AE3" w:rsidP="00D10AE3">
          <w:pPr>
            <w:pStyle w:val="FB33D981F7F44E96843CA29552701CE0"/>
          </w:pPr>
          <w:r w:rsidRPr="005A70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66E1E0AE36409A99D8F53530205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9C50A-AC78-4154-B124-E6F5F0582083}"/>
      </w:docPartPr>
      <w:docPartBody>
        <w:p w:rsidR="00FC3116" w:rsidRDefault="00D10AE3" w:rsidP="00D10AE3">
          <w:pPr>
            <w:pStyle w:val="AE66E1E0AE36409A99D8F53530205EB3"/>
          </w:pPr>
          <w:r w:rsidRPr="005A70F1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9852FD32A34AE5B31115E5BC43C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7824C-206F-46DC-9486-71092C474ACF}"/>
      </w:docPartPr>
      <w:docPartBody>
        <w:p w:rsidR="00A702DB" w:rsidRDefault="007A0F24" w:rsidP="007A0F24">
          <w:pPr>
            <w:pStyle w:val="509852FD32A34AE5B31115E5BC43C74D"/>
          </w:pPr>
          <w:r w:rsidRPr="005A70F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Arial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Public Sans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  <w:font w:name="Public Sans Light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Reckless Neue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Public Sans Medium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Public Sans SemiBold">
    <w:altName w:val="Calibri"/>
    <w:panose1 w:val="020B0604020202020204"/>
    <w:charset w:val="00"/>
    <w:family w:val="auto"/>
    <w:pitch w:val="variable"/>
    <w:sig w:usb0="A00000FF" w:usb1="4000205B" w:usb2="00000000" w:usb3="00000000" w:csb0="00000193" w:csb1="00000000"/>
  </w:font>
  <w:font w:name="Arial-Black">
    <w:altName w:val="Arial Blac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ublicSans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otham-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E3"/>
    <w:rsid w:val="001914CA"/>
    <w:rsid w:val="002C0C1F"/>
    <w:rsid w:val="002D1CFD"/>
    <w:rsid w:val="003B2DC7"/>
    <w:rsid w:val="003E6ED9"/>
    <w:rsid w:val="00421671"/>
    <w:rsid w:val="004B6EC5"/>
    <w:rsid w:val="005144A0"/>
    <w:rsid w:val="00561DED"/>
    <w:rsid w:val="005865EF"/>
    <w:rsid w:val="006F56A6"/>
    <w:rsid w:val="007A0F24"/>
    <w:rsid w:val="0087296C"/>
    <w:rsid w:val="009B0AA3"/>
    <w:rsid w:val="00A702DB"/>
    <w:rsid w:val="00AF2275"/>
    <w:rsid w:val="00B860F8"/>
    <w:rsid w:val="00C94FD8"/>
    <w:rsid w:val="00D10AE3"/>
    <w:rsid w:val="00E23527"/>
    <w:rsid w:val="00E45259"/>
    <w:rsid w:val="00FC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semiHidden/>
    <w:rsid w:val="007A0F24"/>
    <w:rPr>
      <w:color w:val="808080"/>
    </w:rPr>
  </w:style>
  <w:style w:type="paragraph" w:customStyle="1" w:styleId="FB33D981F7F44E96843CA29552701CE0">
    <w:name w:val="FB33D981F7F44E96843CA29552701CE0"/>
    <w:rsid w:val="00D10AE3"/>
  </w:style>
  <w:style w:type="paragraph" w:customStyle="1" w:styleId="AE66E1E0AE36409A99D8F53530205EB3">
    <w:name w:val="AE66E1E0AE36409A99D8F53530205EB3"/>
    <w:rsid w:val="00D10AE3"/>
  </w:style>
  <w:style w:type="paragraph" w:customStyle="1" w:styleId="B4C9720CFD884355A3B54A601C04AA823">
    <w:name w:val="B4C9720CFD884355A3B54A601C04AA823"/>
    <w:rsid w:val="00D10AE3"/>
    <w:pPr>
      <w:keepNext/>
      <w:keepLines/>
      <w:pBdr>
        <w:top w:val="single" w:sz="4" w:space="6" w:color="441170"/>
      </w:pBdr>
      <w:spacing w:after="480" w:line="240" w:lineRule="auto"/>
      <w:outlineLvl w:val="2"/>
    </w:pPr>
    <w:rPr>
      <w:rFonts w:ascii="Arial" w:eastAsia="Times New Roman" w:hAnsi="Arial" w:cs="Times New Roman"/>
      <w:color w:val="0B3F47"/>
      <w:kern w:val="0"/>
      <w:sz w:val="28"/>
      <w:szCs w:val="28"/>
      <w:lang w:eastAsia="en-US"/>
      <w14:ligatures w14:val="none"/>
    </w:rPr>
  </w:style>
  <w:style w:type="paragraph" w:customStyle="1" w:styleId="CE474E4F633A49EDB21EF6DCB3738E053">
    <w:name w:val="CE474E4F633A49EDB21EF6DCB3738E053"/>
    <w:rsid w:val="00D10AE3"/>
    <w:pPr>
      <w:widowControl w:val="0"/>
      <w:suppressAutoHyphens/>
      <w:autoSpaceDE w:val="0"/>
      <w:autoSpaceDN w:val="0"/>
      <w:adjustRightInd w:val="0"/>
      <w:spacing w:before="120" w:after="120" w:line="240" w:lineRule="auto"/>
      <w:textAlignment w:val="center"/>
    </w:pPr>
    <w:rPr>
      <w:rFonts w:ascii="Arial" w:eastAsia="Arial" w:hAnsi="Arial" w:cs="Arial"/>
      <w:color w:val="22272B"/>
      <w:kern w:val="0"/>
      <w:sz w:val="22"/>
      <w:szCs w:val="20"/>
      <w:lang w:eastAsia="en-US"/>
      <w14:ligatures w14:val="none"/>
    </w:rPr>
  </w:style>
  <w:style w:type="paragraph" w:customStyle="1" w:styleId="FC49C61427FE4BE3959827925AAE31391">
    <w:name w:val="FC49C61427FE4BE3959827925AAE31391"/>
    <w:rsid w:val="00D10AE3"/>
    <w:pPr>
      <w:widowControl w:val="0"/>
      <w:suppressAutoHyphens/>
      <w:autoSpaceDE w:val="0"/>
      <w:autoSpaceDN w:val="0"/>
      <w:adjustRightInd w:val="0"/>
      <w:spacing w:before="120" w:after="120" w:line="240" w:lineRule="auto"/>
      <w:textAlignment w:val="center"/>
    </w:pPr>
    <w:rPr>
      <w:rFonts w:ascii="Arial" w:eastAsia="Arial" w:hAnsi="Arial" w:cs="Arial"/>
      <w:color w:val="22272B"/>
      <w:kern w:val="0"/>
      <w:sz w:val="22"/>
      <w:szCs w:val="20"/>
      <w:lang w:eastAsia="en-US"/>
      <w14:ligatures w14:val="none"/>
    </w:rPr>
  </w:style>
  <w:style w:type="paragraph" w:customStyle="1" w:styleId="509852FD32A34AE5B31115E5BC43C74D">
    <w:name w:val="509852FD32A34AE5B31115E5BC43C74D"/>
    <w:rsid w:val="007A0F24"/>
    <w:rPr>
      <w:lang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URL goes here</CompanyEmail>
</CoverPageProperties>
</file>

<file path=customXml/item2.xml><?xml version="1.0" encoding="utf-8"?>
<metadata xmlns="http://www.objective.com/ecm/document/metadata/A8F43476EB784464BFCC994945052FE7" version="1.0.0">
  <systemFields>
    <field name="Objective-Id">
      <value order="0">A9344437</value>
    </field>
    <field name="Objective-Title">
      <value order="0">06_Child Safe Risk Management Plan sample_template FINAL</value>
    </field>
    <field name="Objective-Description">
      <value order="0"/>
    </field>
    <field name="Objective-CreationStamp">
      <value order="0">2025-03-07T07:46:45Z</value>
    </field>
    <field name="Objective-IsApproved">
      <value order="0">false</value>
    </field>
    <field name="Objective-IsPublished">
      <value order="0">true</value>
    </field>
    <field name="Objective-DatePublished">
      <value order="0">2025-03-10T00:35:52Z</value>
    </field>
    <field name="Objective-ModificationStamp">
      <value order="0">2025-03-10T00:35:52Z</value>
    </field>
    <field name="Objective-Owner">
      <value order="0">Helen Price</value>
    </field>
    <field name="Objective-Path">
      <value order="0">Objective Global Folder:1. Office of the Children's Guardian (OCG):1. Office of the Children's Guardian File Plan (OCG):CHILD SAFE ORGANISATIONS (CSO):CHILD SAFE STANDARDS PROJECT:Child Safe Strategic Projects:Project B2: Getting Started:Child Safe Policy samples</value>
    </field>
    <field name="Objective-Parent">
      <value order="0">Child Safe Policy samples</value>
    </field>
    <field name="Objective-State">
      <value order="0">Published</value>
    </field>
    <field name="Objective-VersionId">
      <value order="0">vA14193147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OCG24/1032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63">
      <field name="Objective-Security Classification">
        <value order="0">UNCLASSIFIED</value>
      </field>
      <field name="Objective-DLM">
        <value order="0">No Impact</value>
      </field>
      <field name="Objective-Vital Record">
        <value order="0">No</value>
      </field>
      <field name="Objective-Current Approver">
        <value order="0"/>
      </field>
      <field name="Objective-Approval Status">
        <value order="0"/>
      </field>
      <field name="Objective-Approval History">
        <value order="0"/>
      </field>
      <field name="Objective-Document Tag(s)">
        <value order="0"/>
      </field>
      <field name="Objective-Connect Creator">
        <value order="0"/>
      </field>
      <field name="Objective-Shared By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8F43476EB784464BFCC994945052FE7"/>
  </ds:schemaRefs>
</ds:datastoreItem>
</file>

<file path=customXml/itemProps3.xml><?xml version="1.0" encoding="utf-8"?>
<ds:datastoreItem xmlns:ds="http://schemas.openxmlformats.org/officeDocument/2006/customXml" ds:itemID="{758A6D4A-EE32-4D34-A22B-08BADD3A17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8AF691-7298-4806-855B-88FE7646D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12EE1B9-2889-4833-9DA5-E35E0E9A84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0EF0DD1-44FC-4D4D-9782-EACE23B0F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Referee interview template</vt:lpstr>
    </vt:vector>
  </TitlesOfParts>
  <Company>Independent Name Here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Referee interview template</dc:title>
  <dc:subject/>
  <dc:creator>Microsoft Office User</dc:creator>
  <cp:keywords/>
  <cp:lastModifiedBy>Peter Costin-Neilsen</cp:lastModifiedBy>
  <cp:revision>20</cp:revision>
  <cp:lastPrinted>2025-05-10T20:32:00Z</cp:lastPrinted>
  <dcterms:created xsi:type="dcterms:W3CDTF">2025-03-07T07:46:00Z</dcterms:created>
  <dcterms:modified xsi:type="dcterms:W3CDTF">2026-09-20T03:56:00Z</dcterms:modified>
  <cp:category>Subtitle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A9344437</vt:lpwstr>
  </property>
  <property fmtid="{D5CDD505-2E9C-101B-9397-08002B2CF9AE}" pid="4" name="Objective-Title">
    <vt:lpwstr>06_Child Safe Risk Management Plan sample_template FINAL</vt:lpwstr>
  </property>
  <property fmtid="{D5CDD505-2E9C-101B-9397-08002B2CF9AE}" pid="5" name="Objective-Description">
    <vt:lpwstr/>
  </property>
  <property fmtid="{D5CDD505-2E9C-101B-9397-08002B2CF9AE}" pid="6" name="Objective-CreationStamp">
    <vt:filetime>2025-03-07T07:46:45Z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2025-03-10T00:35:52Z</vt:filetime>
  </property>
  <property fmtid="{D5CDD505-2E9C-101B-9397-08002B2CF9AE}" pid="10" name="Objective-ModificationStamp">
    <vt:filetime>2025-03-10T00:35:52Z</vt:filetime>
  </property>
  <property fmtid="{D5CDD505-2E9C-101B-9397-08002B2CF9AE}" pid="11" name="Objective-Owner">
    <vt:lpwstr>Helen Price</vt:lpwstr>
  </property>
  <property fmtid="{D5CDD505-2E9C-101B-9397-08002B2CF9AE}" pid="12" name="Objective-Path">
    <vt:lpwstr>Objective Global Folder:1. Office of the Children's Guardian (OCG):1. Office of the Children's Guardian File Plan (OCG):CHILD SAFE ORGANISATIONS (CSO):CHILD SAFE STANDARDS PROJECT:Child Safe Strategic Projects:Project B2: Getting Started:Child Safe Policy samples</vt:lpwstr>
  </property>
  <property fmtid="{D5CDD505-2E9C-101B-9397-08002B2CF9AE}" pid="13" name="Objective-Parent">
    <vt:lpwstr>Child Safe Policy samples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vA14193147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OCG24/1032</vt:lpwstr>
  </property>
  <property fmtid="{D5CDD505-2E9C-101B-9397-08002B2CF9AE}" pid="20" name="Objective-Classification">
    <vt:lpwstr/>
  </property>
  <property fmtid="{D5CDD505-2E9C-101B-9397-08002B2CF9AE}" pid="21" name="Objective-Caveats">
    <vt:lpwstr/>
  </property>
  <property fmtid="{D5CDD505-2E9C-101B-9397-08002B2CF9AE}" pid="22" name="Objective-Security Classification">
    <vt:lpwstr>UNCLASSIFIED</vt:lpwstr>
  </property>
  <property fmtid="{D5CDD505-2E9C-101B-9397-08002B2CF9AE}" pid="23" name="Objective-DLM">
    <vt:lpwstr>No Impact</vt:lpwstr>
  </property>
  <property fmtid="{D5CDD505-2E9C-101B-9397-08002B2CF9AE}" pid="24" name="Objective-Vital Record">
    <vt:lpwstr>No</vt:lpwstr>
  </property>
  <property fmtid="{D5CDD505-2E9C-101B-9397-08002B2CF9AE}" pid="25" name="Objective-Current Approver">
    <vt:lpwstr/>
  </property>
  <property fmtid="{D5CDD505-2E9C-101B-9397-08002B2CF9AE}" pid="26" name="Objective-Approval Status">
    <vt:lpwstr/>
  </property>
  <property fmtid="{D5CDD505-2E9C-101B-9397-08002B2CF9AE}" pid="27" name="Objective-Approval History">
    <vt:lpwstr/>
  </property>
  <property fmtid="{D5CDD505-2E9C-101B-9397-08002B2CF9AE}" pid="28" name="Objective-Document Tag(s)">
    <vt:lpwstr/>
  </property>
  <property fmtid="{D5CDD505-2E9C-101B-9397-08002B2CF9AE}" pid="29" name="Objective-Connect Creator">
    <vt:lpwstr/>
  </property>
  <property fmtid="{D5CDD505-2E9C-101B-9397-08002B2CF9AE}" pid="30" name="Objective-Shared By">
    <vt:lpwstr/>
  </property>
  <property fmtid="{D5CDD505-2E9C-101B-9397-08002B2CF9AE}" pid="31" name="Objective-Comment">
    <vt:lpwstr/>
  </property>
</Properties>
</file>